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2020年兵团社会组织负责人能力提升培训班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开班仪式主持词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各位学员：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大家好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为进一步增强社会组织服务国家、服务社会、服务群众、服务行业的意识，提高社会组织负责人的能力水平，做好中央财政支持社会组织参与社会服务项目，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今天我们在这里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举办第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期兵团社会组织负责人能力提升培训班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。本次培训班由兵团民政局主办，兵团养老行业协会承办，培训时间为12月1日至12月3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参加今天开班仪式的有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兵团民政局党组书记、局长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刘振国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兵团养老行业协会执行会长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刘超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兵团、师市民政局负责社会组织登记管理业务的负责同志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兵团各级社会组织负责人等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下面，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首先有请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这次项目承办单位兵团养老行业协会执行会长刘超同志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开班致辞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，大家欢迎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下面，让我们以热烈的掌声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有请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兵团民政局党组书记、局长刘振国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同志作重要讲话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，大家欢迎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刚才，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刘超会长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发表了热情洋溢的致辞，刘振国局长，在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统一思想，提高认识，明确培训的必要性；聚焦目标，潜心学习，增强培训的时效性；学以致用，勇于实践，确保培训出成果三个方面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对大家提出殷切希望和明确要求，请大家认真领会并贯彻落实。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保障这次培训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班圆满顺利完成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兵团民政局和兵团养老行业协会</w:t>
      </w:r>
      <w:r>
        <w:rPr>
          <w:rFonts w:hint="eastAsia" w:ascii="仿宋" w:hAnsi="仿宋" w:eastAsia="仿宋" w:cs="仿宋"/>
          <w:sz w:val="32"/>
          <w:szCs w:val="32"/>
        </w:rPr>
        <w:t>周密计划、积极协调，认真准备，付出了很多心血和汗水，为大家提供了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很</w:t>
      </w:r>
      <w:r>
        <w:rPr>
          <w:rFonts w:hint="eastAsia" w:ascii="仿宋" w:hAnsi="仿宋" w:eastAsia="仿宋" w:cs="仿宋"/>
          <w:sz w:val="32"/>
          <w:szCs w:val="32"/>
        </w:rPr>
        <w:t>好的学习条件，请大家珍惜这次来之不易的培训机会，确保学习培训取得实效。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下面就作风纪律方面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再提几点要求：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一是坚决杜绝自由散漫的学习态度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培训时间紧、任务重，</w:t>
      </w:r>
      <w:r>
        <w:rPr>
          <w:rFonts w:hint="eastAsia" w:ascii="仿宋" w:hAnsi="仿宋" w:eastAsia="仿宋" w:cs="仿宋"/>
          <w:sz w:val="32"/>
          <w:szCs w:val="32"/>
        </w:rPr>
        <w:t>培训期间我们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将坚持</w:t>
      </w:r>
      <w:r>
        <w:rPr>
          <w:rFonts w:hint="eastAsia" w:ascii="仿宋" w:hAnsi="仿宋" w:eastAsia="仿宋" w:cs="仿宋"/>
          <w:sz w:val="32"/>
          <w:szCs w:val="32"/>
        </w:rPr>
        <w:t>高标准、严要求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，课间将</w:t>
      </w:r>
      <w:r>
        <w:rPr>
          <w:rFonts w:hint="eastAsia" w:ascii="仿宋" w:hAnsi="仿宋" w:eastAsia="仿宋" w:cs="仿宋"/>
          <w:sz w:val="32"/>
          <w:szCs w:val="32"/>
        </w:rPr>
        <w:t>不定期点名，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课后</w:t>
      </w:r>
      <w:r>
        <w:rPr>
          <w:rFonts w:hint="eastAsia" w:ascii="仿宋" w:hAnsi="仿宋" w:eastAsia="仿宋" w:cs="仿宋"/>
          <w:sz w:val="32"/>
          <w:szCs w:val="32"/>
        </w:rPr>
        <w:t>安排了学习讨论，各位学员要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打起精神、卯足劲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认真听讲，学有所获。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二是要服从管理，严格遵守培训班的各项规章制度。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此次培训，我们确定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小组长</w:t>
      </w:r>
      <w:r>
        <w:rPr>
          <w:rFonts w:hint="eastAsia" w:ascii="仿宋" w:hAnsi="仿宋" w:eastAsia="仿宋" w:cs="仿宋"/>
          <w:sz w:val="32"/>
          <w:szCs w:val="32"/>
        </w:rPr>
        <w:t>和带队人员要发挥作用，管好自己的人，确保做到培训期间不出任何事。各位学员要服从管理，做到不迟到不早退，上课期间不玩手机、不打瞌睡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培训期间一律严禁饮酒，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不得无故缺勤，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特殊情况</w:t>
      </w:r>
      <w:r>
        <w:rPr>
          <w:rFonts w:hint="eastAsia" w:ascii="仿宋" w:hAnsi="仿宋" w:eastAsia="仿宋" w:cs="仿宋"/>
          <w:sz w:val="32"/>
          <w:szCs w:val="32"/>
        </w:rPr>
        <w:t>必须履行请假手续，批准后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三要积极参加研讨，勇于提出问题，确保培训出成果。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此次培训我们安排了丰富的学习内容，既有习近平新时代中国特色社会主义思想的科学内涵和精神实质，也有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政策理论研究和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实践探索，包括社会组织党建、内部治理、规范发展、财务管理、项目设计、常见的法律问题及舆情监测等内容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。授课的老师可以说是行家里手，有着丰富的理论知识和一线工作经验，希望大家能把握住这次难得的机会，认真听讲做笔记，主动向老师提问，回到工作岗位后有指导、有提升、有收获。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今天开班仪式到此结束，下面休息10分钟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C4F6E"/>
    <w:rsid w:val="1B4B1D6C"/>
    <w:rsid w:val="391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2020-11-29T13:20:00Z</dcterms:created>
  <dc:creator>xamxinur</dc:creator>
  <cp:lastModifiedBy>xamxinur</cp:lastModifiedBy>
  <dcterms:modified xsi:type="dcterms:W3CDTF">2020-11-29T14:33:46Z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