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086"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2"/>
        <w:gridCol w:w="1150"/>
        <w:gridCol w:w="1233"/>
        <w:gridCol w:w="2741"/>
        <w:gridCol w:w="837"/>
        <w:gridCol w:w="5894"/>
        <w:gridCol w:w="464"/>
        <w:gridCol w:w="685"/>
      </w:tblGrid>
      <w:tr w14:paraId="42ED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086" w:type="dxa"/>
            <w:gridSpan w:val="8"/>
            <w:tcBorders>
              <w:top w:val="nil"/>
              <w:left w:val="nil"/>
              <w:bottom w:val="nil"/>
              <w:right w:val="nil"/>
            </w:tcBorders>
            <w:noWrap/>
            <w:vAlign w:val="center"/>
          </w:tcPr>
          <w:p w14:paraId="20016DC8">
            <w:pPr>
              <w:widowControl/>
              <w:spacing w:line="560" w:lineRule="exact"/>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3.2</w:t>
            </w:r>
          </w:p>
          <w:p w14:paraId="4CB613D0">
            <w:pPr>
              <w:keepNext w:val="0"/>
              <w:keepLines w:val="0"/>
              <w:widowControl/>
              <w:suppressLineNumbers w:val="0"/>
              <w:jc w:val="center"/>
              <w:textAlignment w:val="center"/>
              <w:rPr>
                <w:rFonts w:hint="eastAsia" w:ascii="宋体" w:hAnsi="宋体" w:eastAsia="宋体" w:cs="宋体"/>
                <w:b/>
                <w:bCs/>
                <w:i w:val="0"/>
                <w:iCs w:val="0"/>
                <w:color w:val="auto"/>
                <w:sz w:val="48"/>
                <w:szCs w:val="48"/>
                <w:highlight w:val="none"/>
                <w:u w:val="none"/>
              </w:rPr>
            </w:pPr>
            <w:r>
              <w:rPr>
                <w:rFonts w:hint="eastAsia" w:ascii="宋体" w:hAnsi="宋体" w:eastAsia="宋体" w:cs="宋体"/>
                <w:b/>
                <w:bCs/>
                <w:i w:val="0"/>
                <w:iCs w:val="0"/>
                <w:color w:val="auto"/>
                <w:kern w:val="0"/>
                <w:sz w:val="48"/>
                <w:szCs w:val="48"/>
                <w:highlight w:val="none"/>
                <w:u w:val="none"/>
                <w:lang w:val="en-US" w:eastAsia="zh-CN" w:bidi="ar"/>
              </w:rPr>
              <w:t>兵团本级</w:t>
            </w:r>
            <w:r>
              <w:rPr>
                <w:rFonts w:hint="eastAsia" w:ascii="宋体" w:hAnsi="宋体" w:cs="宋体"/>
                <w:b/>
                <w:bCs/>
                <w:i w:val="0"/>
                <w:iCs w:val="0"/>
                <w:color w:val="auto"/>
                <w:kern w:val="0"/>
                <w:sz w:val="48"/>
                <w:szCs w:val="48"/>
                <w:highlight w:val="none"/>
                <w:u w:val="none"/>
                <w:lang w:val="en-US" w:eastAsia="zh-CN" w:bidi="ar"/>
              </w:rPr>
              <w:t>学术社团</w:t>
            </w:r>
            <w:r>
              <w:rPr>
                <w:rFonts w:hint="eastAsia" w:ascii="宋体" w:hAnsi="宋体" w:eastAsia="宋体" w:cs="宋体"/>
                <w:b/>
                <w:bCs/>
                <w:i w:val="0"/>
                <w:iCs w:val="0"/>
                <w:color w:val="auto"/>
                <w:kern w:val="0"/>
                <w:sz w:val="48"/>
                <w:szCs w:val="48"/>
                <w:highlight w:val="none"/>
                <w:u w:val="none"/>
                <w:lang w:val="en-US" w:eastAsia="zh-CN" w:bidi="ar"/>
              </w:rPr>
              <w:t>评估指标</w:t>
            </w:r>
            <w:r>
              <w:rPr>
                <w:rFonts w:hint="eastAsia" w:ascii="宋体" w:hAnsi="宋体" w:cs="宋体"/>
                <w:b/>
                <w:bCs/>
                <w:i w:val="0"/>
                <w:iCs w:val="0"/>
                <w:color w:val="auto"/>
                <w:kern w:val="0"/>
                <w:sz w:val="48"/>
                <w:szCs w:val="48"/>
                <w:highlight w:val="none"/>
                <w:u w:val="none"/>
                <w:lang w:val="en-US" w:eastAsia="zh-CN" w:bidi="ar"/>
              </w:rPr>
              <w:t>Ⅰ</w:t>
            </w:r>
          </w:p>
        </w:tc>
      </w:tr>
      <w:tr w14:paraId="40FC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82" w:type="dxa"/>
            <w:tcBorders>
              <w:top w:val="single" w:color="000000" w:sz="4" w:space="0"/>
              <w:left w:val="single" w:color="000000" w:sz="4" w:space="0"/>
              <w:bottom w:val="single" w:color="000000" w:sz="4" w:space="0"/>
              <w:right w:val="single" w:color="000000" w:sz="4" w:space="0"/>
            </w:tcBorders>
            <w:noWrap w:val="0"/>
            <w:vAlign w:val="center"/>
          </w:tcPr>
          <w:p w14:paraId="5AD19A99">
            <w:pPr>
              <w:widowControl/>
              <w:adjustRightInd w:val="0"/>
              <w:snapToGrid w:val="0"/>
              <w:spacing w:after="0" w:line="280" w:lineRule="exact"/>
              <w:jc w:val="center"/>
              <w:rPr>
                <w:rFonts w:hint="eastAsia" w:ascii="方正黑体_GBK" w:hAnsi="Times New Roman" w:eastAsia="方正黑体_GBK" w:cs="宋体"/>
                <w:b/>
                <w:bCs w:val="0"/>
                <w:color w:val="auto"/>
                <w:kern w:val="0"/>
                <w:sz w:val="21"/>
                <w:szCs w:val="21"/>
                <w:highlight w:val="none"/>
                <w:lang w:val="en-US" w:eastAsia="zh-CN"/>
              </w:rPr>
            </w:pPr>
            <w:r>
              <w:rPr>
                <w:rFonts w:hint="eastAsia" w:ascii="方正黑体_GBK" w:hAnsi="Times New Roman" w:eastAsia="方正黑体_GBK" w:cs="宋体"/>
                <w:b/>
                <w:bCs w:val="0"/>
                <w:color w:val="auto"/>
                <w:kern w:val="0"/>
                <w:sz w:val="21"/>
                <w:szCs w:val="21"/>
                <w:highlight w:val="none"/>
                <w:lang w:val="en-US" w:eastAsia="zh-CN"/>
              </w:rPr>
              <w:t>一级指标</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791D03C">
            <w:pPr>
              <w:widowControl/>
              <w:adjustRightInd w:val="0"/>
              <w:snapToGrid w:val="0"/>
              <w:spacing w:after="0" w:line="280" w:lineRule="exact"/>
              <w:jc w:val="center"/>
              <w:rPr>
                <w:rFonts w:hint="eastAsia" w:ascii="方正黑体_GBK" w:hAnsi="Times New Roman" w:eastAsia="方正黑体_GBK" w:cs="宋体"/>
                <w:b/>
                <w:bCs w:val="0"/>
                <w:color w:val="auto"/>
                <w:kern w:val="0"/>
                <w:sz w:val="21"/>
                <w:szCs w:val="21"/>
                <w:highlight w:val="none"/>
                <w:lang w:val="en-US" w:eastAsia="zh-CN"/>
              </w:rPr>
            </w:pPr>
            <w:r>
              <w:rPr>
                <w:rFonts w:hint="eastAsia" w:ascii="方正黑体_GBK" w:hAnsi="Times New Roman" w:eastAsia="方正黑体_GBK" w:cs="宋体"/>
                <w:b/>
                <w:bCs w:val="0"/>
                <w:color w:val="auto"/>
                <w:kern w:val="0"/>
                <w:sz w:val="21"/>
                <w:szCs w:val="21"/>
                <w:highlight w:val="none"/>
                <w:lang w:val="en-US" w:eastAsia="zh-CN"/>
              </w:rPr>
              <w:t>二级指标</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227B9F4B">
            <w:pPr>
              <w:widowControl/>
              <w:adjustRightInd w:val="0"/>
              <w:snapToGrid w:val="0"/>
              <w:spacing w:after="0" w:line="280" w:lineRule="exact"/>
              <w:jc w:val="center"/>
              <w:rPr>
                <w:rFonts w:hint="eastAsia" w:ascii="方正黑体_GBK" w:hAnsi="Times New Roman" w:eastAsia="方正黑体_GBK" w:cs="宋体"/>
                <w:b/>
                <w:bCs w:val="0"/>
                <w:color w:val="auto"/>
                <w:kern w:val="0"/>
                <w:sz w:val="21"/>
                <w:szCs w:val="21"/>
                <w:highlight w:val="none"/>
                <w:lang w:val="en-US" w:eastAsia="zh-CN"/>
              </w:rPr>
            </w:pPr>
            <w:r>
              <w:rPr>
                <w:rFonts w:hint="eastAsia" w:ascii="方正黑体_GBK" w:hAnsi="Times New Roman" w:eastAsia="方正黑体_GBK" w:cs="宋体"/>
                <w:b/>
                <w:bCs w:val="0"/>
                <w:color w:val="auto"/>
                <w:kern w:val="0"/>
                <w:sz w:val="21"/>
                <w:szCs w:val="21"/>
                <w:highlight w:val="none"/>
                <w:lang w:val="en-US" w:eastAsia="zh-CN"/>
              </w:rPr>
              <w:t>三级指标</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2655D4BA">
            <w:pPr>
              <w:widowControl/>
              <w:adjustRightInd w:val="0"/>
              <w:snapToGrid w:val="0"/>
              <w:spacing w:after="0" w:line="280" w:lineRule="exact"/>
              <w:jc w:val="center"/>
              <w:rPr>
                <w:rFonts w:hint="eastAsia" w:ascii="方正黑体_GBK" w:hAnsi="Times New Roman" w:eastAsia="方正黑体_GBK" w:cs="宋体"/>
                <w:b/>
                <w:bCs w:val="0"/>
                <w:color w:val="auto"/>
                <w:kern w:val="0"/>
                <w:sz w:val="21"/>
                <w:szCs w:val="21"/>
                <w:highlight w:val="none"/>
                <w:lang w:val="en-US" w:eastAsia="zh-CN"/>
              </w:rPr>
            </w:pPr>
            <w:r>
              <w:rPr>
                <w:rFonts w:hint="eastAsia" w:ascii="方正黑体_GBK" w:hAnsi="Times New Roman" w:eastAsia="方正黑体_GBK" w:cs="宋体"/>
                <w:b/>
                <w:bCs w:val="0"/>
                <w:color w:val="auto"/>
                <w:kern w:val="0"/>
                <w:sz w:val="21"/>
                <w:szCs w:val="21"/>
                <w:highlight w:val="none"/>
                <w:lang w:val="en-US" w:eastAsia="zh-CN"/>
              </w:rPr>
              <w:t>四级指标</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0D3CD664">
            <w:pPr>
              <w:widowControl/>
              <w:adjustRightInd w:val="0"/>
              <w:snapToGrid w:val="0"/>
              <w:spacing w:after="0" w:line="280" w:lineRule="exact"/>
              <w:jc w:val="center"/>
              <w:rPr>
                <w:rFonts w:hint="eastAsia" w:ascii="方正黑体_GBK" w:hAnsi="Times New Roman" w:eastAsia="方正黑体_GBK" w:cs="宋体"/>
                <w:b/>
                <w:bCs w:val="0"/>
                <w:color w:val="auto"/>
                <w:kern w:val="0"/>
                <w:sz w:val="21"/>
                <w:szCs w:val="21"/>
                <w:highlight w:val="none"/>
                <w:lang w:val="en-US" w:eastAsia="zh-CN"/>
              </w:rPr>
            </w:pPr>
            <w:r>
              <w:rPr>
                <w:rFonts w:hint="eastAsia" w:ascii="方正黑体_GBK" w:hAnsi="Times New Roman" w:eastAsia="方正黑体_GBK" w:cs="Times New Roman"/>
                <w:b/>
                <w:bCs w:val="0"/>
                <w:color w:val="auto"/>
                <w:sz w:val="21"/>
                <w:szCs w:val="21"/>
                <w:highlight w:val="none"/>
              </w:rPr>
              <w:t>计分依据</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24DF7A7">
            <w:pPr>
              <w:widowControl/>
              <w:adjustRightInd w:val="0"/>
              <w:snapToGrid w:val="0"/>
              <w:spacing w:after="0" w:line="280" w:lineRule="exact"/>
              <w:jc w:val="center"/>
              <w:rPr>
                <w:rFonts w:hint="eastAsia" w:ascii="方正黑体_GBK" w:hAnsi="Times New Roman" w:eastAsia="方正黑体_GBK" w:cs="宋体"/>
                <w:b/>
                <w:bCs w:val="0"/>
                <w:color w:val="auto"/>
                <w:kern w:val="0"/>
                <w:sz w:val="21"/>
                <w:szCs w:val="21"/>
                <w:highlight w:val="none"/>
                <w:lang w:val="en-US" w:eastAsia="zh-CN"/>
              </w:rPr>
            </w:pPr>
            <w:r>
              <w:rPr>
                <w:rFonts w:hint="eastAsia" w:ascii="方正黑体_GBK" w:hAnsi="Times New Roman" w:eastAsia="方正黑体_GBK" w:cs="宋体"/>
                <w:b/>
                <w:bCs w:val="0"/>
                <w:color w:val="auto"/>
                <w:kern w:val="0"/>
                <w:sz w:val="21"/>
                <w:szCs w:val="21"/>
                <w:highlight w:val="none"/>
                <w:lang w:val="en-US" w:eastAsia="zh-CN"/>
              </w:rPr>
              <w:t>分值</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205BC911">
            <w:pPr>
              <w:widowControl/>
              <w:adjustRightInd w:val="0"/>
              <w:snapToGrid w:val="0"/>
              <w:spacing w:after="0" w:line="280" w:lineRule="exact"/>
              <w:jc w:val="center"/>
              <w:rPr>
                <w:rFonts w:hint="eastAsia" w:ascii="方正黑体_GBK" w:hAnsi="Times New Roman" w:eastAsia="方正黑体_GBK" w:cs="宋体"/>
                <w:b/>
                <w:bCs w:val="0"/>
                <w:color w:val="auto"/>
                <w:kern w:val="0"/>
                <w:sz w:val="21"/>
                <w:szCs w:val="21"/>
                <w:highlight w:val="none"/>
                <w:lang w:val="en-US" w:eastAsia="zh-CN"/>
              </w:rPr>
            </w:pPr>
            <w:r>
              <w:rPr>
                <w:rFonts w:hint="eastAsia" w:ascii="方正黑体_GBK" w:hAnsi="Times New Roman" w:eastAsia="方正黑体_GBK" w:cs="宋体"/>
                <w:b/>
                <w:bCs w:val="0"/>
                <w:color w:val="auto"/>
                <w:kern w:val="0"/>
                <w:sz w:val="21"/>
                <w:szCs w:val="21"/>
                <w:highlight w:val="none"/>
                <w:lang w:val="en-US" w:eastAsia="zh-CN"/>
              </w:rPr>
              <w:t>星标</w:t>
            </w:r>
          </w:p>
        </w:tc>
      </w:tr>
      <w:tr w14:paraId="6409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9" w:hRule="atLeast"/>
        </w:trPr>
        <w:tc>
          <w:tcPr>
            <w:tcW w:w="1082" w:type="dxa"/>
            <w:vMerge w:val="restart"/>
            <w:tcBorders>
              <w:top w:val="single" w:color="000000" w:sz="4" w:space="0"/>
              <w:left w:val="single" w:color="000000" w:sz="4" w:space="0"/>
              <w:right w:val="single" w:color="000000" w:sz="4" w:space="0"/>
            </w:tcBorders>
            <w:noWrap w:val="0"/>
            <w:vAlign w:val="center"/>
          </w:tcPr>
          <w:p w14:paraId="7A14B1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基础条件(60分)</w:t>
            </w:r>
          </w:p>
        </w:tc>
        <w:tc>
          <w:tcPr>
            <w:tcW w:w="1150" w:type="dxa"/>
            <w:vMerge w:val="restart"/>
            <w:tcBorders>
              <w:top w:val="single" w:color="000000" w:sz="4" w:space="0"/>
              <w:left w:val="single" w:color="000000" w:sz="4" w:space="0"/>
              <w:right w:val="single" w:color="000000" w:sz="4" w:space="0"/>
            </w:tcBorders>
            <w:noWrap w:val="0"/>
            <w:vAlign w:val="center"/>
          </w:tcPr>
          <w:p w14:paraId="6B4AA9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法人资格(25分)</w:t>
            </w:r>
          </w:p>
        </w:tc>
        <w:tc>
          <w:tcPr>
            <w:tcW w:w="1233" w:type="dxa"/>
            <w:tcBorders>
              <w:top w:val="single" w:color="000000" w:sz="4" w:space="0"/>
              <w:left w:val="single" w:color="000000" w:sz="4" w:space="0"/>
              <w:right w:val="single" w:color="000000" w:sz="4" w:space="0"/>
            </w:tcBorders>
            <w:noWrap w:val="0"/>
            <w:vAlign w:val="center"/>
          </w:tcPr>
          <w:p w14:paraId="6954E1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法定代表人</w:t>
            </w:r>
            <w:r>
              <w:rPr>
                <w:rFonts w:hint="eastAsia" w:ascii="宋体" w:hAnsi="宋体" w:cs="宋体"/>
                <w:i w:val="0"/>
                <w:iCs w:val="0"/>
                <w:color w:val="auto"/>
                <w:kern w:val="0"/>
                <w:sz w:val="20"/>
                <w:szCs w:val="20"/>
                <w:highlight w:val="none"/>
                <w:u w:val="none"/>
                <w:lang w:val="en-US" w:eastAsia="zh-CN" w:bidi="ar"/>
              </w:rPr>
              <w:t>及负责人</w:t>
            </w:r>
            <w:r>
              <w:rPr>
                <w:rFonts w:hint="eastAsia" w:ascii="宋体" w:hAnsi="宋体" w:eastAsia="宋体" w:cs="宋体"/>
                <w:i w:val="0"/>
                <w:iCs w:val="0"/>
                <w:color w:val="auto"/>
                <w:kern w:val="0"/>
                <w:sz w:val="20"/>
                <w:szCs w:val="20"/>
                <w:highlight w:val="none"/>
                <w:u w:val="none"/>
                <w:lang w:val="en-US" w:eastAsia="zh-CN" w:bidi="ar"/>
              </w:rPr>
              <w:t>(5分)</w:t>
            </w:r>
          </w:p>
        </w:tc>
        <w:tc>
          <w:tcPr>
            <w:tcW w:w="2741" w:type="dxa"/>
            <w:tcBorders>
              <w:top w:val="single" w:color="000000" w:sz="4" w:space="0"/>
              <w:left w:val="single" w:color="000000" w:sz="4" w:space="0"/>
              <w:right w:val="single" w:color="000000" w:sz="4" w:space="0"/>
            </w:tcBorders>
            <w:noWrap w:val="0"/>
            <w:vAlign w:val="center"/>
          </w:tcPr>
          <w:p w14:paraId="364CAD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正常履职</w:t>
            </w:r>
            <w:bookmarkStart w:id="0" w:name="_GoBack"/>
            <w:bookmarkEnd w:id="0"/>
          </w:p>
        </w:tc>
        <w:tc>
          <w:tcPr>
            <w:tcW w:w="6731" w:type="dxa"/>
            <w:gridSpan w:val="2"/>
            <w:tcBorders>
              <w:top w:val="single" w:color="000000" w:sz="4" w:space="0"/>
              <w:left w:val="single" w:color="000000" w:sz="4" w:space="0"/>
              <w:right w:val="single" w:color="000000" w:sz="4" w:space="0"/>
            </w:tcBorders>
            <w:noWrap w:val="0"/>
            <w:vAlign w:val="center"/>
          </w:tcPr>
          <w:p w14:paraId="5F56764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0"/>
                <w:szCs w:val="20"/>
                <w:highlight w:val="none"/>
                <w:u w:val="none"/>
                <w:lang w:val="en-US" w:eastAsia="zh-CN" w:bidi="ar"/>
              </w:rPr>
              <w:t>负责人能按时参加理事会、常务理事会、会员大会等核心会议，参会率大于90%</w:t>
            </w:r>
            <w:r>
              <w:rPr>
                <w:rFonts w:hint="eastAsia" w:ascii="宋体" w:hAnsi="宋体" w:cs="宋体"/>
                <w:b w:val="0"/>
                <w:bCs w:val="0"/>
                <w:i w:val="0"/>
                <w:iCs w:val="0"/>
                <w:color w:val="auto"/>
                <w:kern w:val="0"/>
                <w:sz w:val="20"/>
                <w:szCs w:val="20"/>
                <w:highlight w:val="none"/>
                <w:u w:val="none"/>
                <w:lang w:val="en-US" w:eastAsia="zh-CN" w:bidi="ar"/>
              </w:rPr>
              <w:t>（5</w:t>
            </w:r>
            <w:r>
              <w:rPr>
                <w:rFonts w:hint="eastAsia" w:ascii="宋体" w:hAnsi="宋体" w:eastAsia="宋体" w:cs="宋体"/>
                <w:b w:val="0"/>
                <w:bCs w:val="0"/>
                <w:i w:val="0"/>
                <w:iCs w:val="0"/>
                <w:color w:val="auto"/>
                <w:kern w:val="0"/>
                <w:sz w:val="20"/>
                <w:szCs w:val="20"/>
                <w:highlight w:val="none"/>
                <w:u w:val="none"/>
                <w:lang w:val="en-US" w:eastAsia="zh-CN" w:bidi="ar"/>
              </w:rPr>
              <w:t>分</w:t>
            </w:r>
            <w:r>
              <w:rPr>
                <w:rFonts w:hint="eastAsia" w:ascii="宋体" w:hAnsi="宋体" w:cs="宋体"/>
                <w:b w:val="0"/>
                <w:bCs w:val="0"/>
                <w:i w:val="0"/>
                <w:iCs w:val="0"/>
                <w:color w:val="auto"/>
                <w:kern w:val="0"/>
                <w:sz w:val="20"/>
                <w:szCs w:val="20"/>
                <w:highlight w:val="none"/>
                <w:u w:val="none"/>
                <w:lang w:val="en-US" w:eastAsia="zh-CN" w:bidi="ar"/>
              </w:rPr>
              <w:t>）</w:t>
            </w:r>
            <w:r>
              <w:rPr>
                <w:rFonts w:hint="eastAsia" w:ascii="宋体" w:hAnsi="宋体" w:eastAsia="宋体" w:cs="宋体"/>
                <w:b w:val="0"/>
                <w:bCs w:val="0"/>
                <w:i w:val="0"/>
                <w:iCs w:val="0"/>
                <w:color w:val="auto"/>
                <w:kern w:val="0"/>
                <w:sz w:val="20"/>
                <w:szCs w:val="20"/>
                <w:highlight w:val="none"/>
                <w:u w:val="none"/>
                <w:lang w:val="en-US" w:eastAsia="zh-CN" w:bidi="ar"/>
              </w:rPr>
              <w:t>；</w:t>
            </w:r>
          </w:p>
          <w:p w14:paraId="26BEBE9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0"/>
                <w:szCs w:val="20"/>
                <w:highlight w:val="none"/>
                <w:u w:val="none"/>
                <w:lang w:val="en-US" w:eastAsia="zh-CN" w:bidi="ar"/>
              </w:rPr>
              <w:t>负责人参会率大于60%小于90%</w:t>
            </w:r>
            <w:r>
              <w:rPr>
                <w:rFonts w:hint="eastAsia" w:ascii="宋体" w:hAnsi="宋体" w:cs="宋体"/>
                <w:b w:val="0"/>
                <w:bCs w:val="0"/>
                <w:i w:val="0"/>
                <w:iCs w:val="0"/>
                <w:color w:val="auto"/>
                <w:kern w:val="0"/>
                <w:sz w:val="20"/>
                <w:szCs w:val="20"/>
                <w:highlight w:val="none"/>
                <w:u w:val="none"/>
                <w:lang w:val="en-US" w:eastAsia="zh-CN" w:bidi="ar"/>
              </w:rPr>
              <w:t>（</w:t>
            </w:r>
            <w:r>
              <w:rPr>
                <w:rFonts w:hint="eastAsia" w:ascii="宋体" w:hAnsi="宋体" w:eastAsia="宋体" w:cs="宋体"/>
                <w:b w:val="0"/>
                <w:bCs w:val="0"/>
                <w:i w:val="0"/>
                <w:iCs w:val="0"/>
                <w:color w:val="auto"/>
                <w:kern w:val="0"/>
                <w:sz w:val="20"/>
                <w:szCs w:val="20"/>
                <w:highlight w:val="none"/>
                <w:u w:val="none"/>
                <w:lang w:val="en-US" w:eastAsia="zh-CN" w:bidi="ar"/>
              </w:rPr>
              <w:t>2分</w:t>
            </w:r>
            <w:r>
              <w:rPr>
                <w:rFonts w:hint="eastAsia" w:ascii="宋体" w:hAnsi="宋体" w:cs="宋体"/>
                <w:b w:val="0"/>
                <w:bCs w:val="0"/>
                <w:i w:val="0"/>
                <w:iCs w:val="0"/>
                <w:color w:val="auto"/>
                <w:kern w:val="0"/>
                <w:sz w:val="20"/>
                <w:szCs w:val="20"/>
                <w:highlight w:val="none"/>
                <w:u w:val="none"/>
                <w:lang w:val="en-US" w:eastAsia="zh-CN" w:bidi="ar"/>
              </w:rPr>
              <w:t>）</w:t>
            </w:r>
            <w:r>
              <w:rPr>
                <w:rFonts w:hint="eastAsia" w:ascii="宋体" w:hAnsi="宋体" w:eastAsia="宋体" w:cs="宋体"/>
                <w:b w:val="0"/>
                <w:bCs w:val="0"/>
                <w:i w:val="0"/>
                <w:iCs w:val="0"/>
                <w:color w:val="auto"/>
                <w:kern w:val="0"/>
                <w:sz w:val="20"/>
                <w:szCs w:val="20"/>
                <w:highlight w:val="none"/>
                <w:u w:val="none"/>
                <w:lang w:val="en-US" w:eastAsia="zh-CN" w:bidi="ar"/>
              </w:rPr>
              <w:t>；</w:t>
            </w:r>
          </w:p>
          <w:p w14:paraId="3DF01E4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0"/>
                <w:szCs w:val="20"/>
                <w:highlight w:val="none"/>
                <w:u w:val="none"/>
                <w:lang w:val="en-US" w:eastAsia="zh-CN" w:bidi="ar"/>
              </w:rPr>
              <w:t>负责人参会率小于60%或负责人常年在异地无法参会</w:t>
            </w:r>
            <w:r>
              <w:rPr>
                <w:rFonts w:hint="eastAsia" w:ascii="宋体" w:hAnsi="宋体" w:cs="宋体"/>
                <w:b w:val="0"/>
                <w:bCs w:val="0"/>
                <w:i w:val="0"/>
                <w:iCs w:val="0"/>
                <w:color w:val="auto"/>
                <w:kern w:val="0"/>
                <w:sz w:val="20"/>
                <w:szCs w:val="20"/>
                <w:highlight w:val="none"/>
                <w:u w:val="none"/>
                <w:lang w:val="en-US" w:eastAsia="zh-CN" w:bidi="ar"/>
              </w:rPr>
              <w:t>（0</w:t>
            </w:r>
            <w:r>
              <w:rPr>
                <w:rFonts w:hint="eastAsia" w:ascii="宋体" w:hAnsi="宋体" w:eastAsia="宋体" w:cs="宋体"/>
                <w:b w:val="0"/>
                <w:bCs w:val="0"/>
                <w:i w:val="0"/>
                <w:iCs w:val="0"/>
                <w:color w:val="auto"/>
                <w:kern w:val="0"/>
                <w:sz w:val="20"/>
                <w:szCs w:val="20"/>
                <w:highlight w:val="none"/>
                <w:u w:val="none"/>
                <w:lang w:val="en-US" w:eastAsia="zh-CN" w:bidi="ar"/>
              </w:rPr>
              <w:t>分</w:t>
            </w:r>
            <w:r>
              <w:rPr>
                <w:rFonts w:hint="eastAsia" w:ascii="宋体" w:hAnsi="宋体" w:cs="宋体"/>
                <w:b w:val="0"/>
                <w:bCs w:val="0"/>
                <w:i w:val="0"/>
                <w:iCs w:val="0"/>
                <w:color w:val="auto"/>
                <w:kern w:val="0"/>
                <w:sz w:val="20"/>
                <w:szCs w:val="20"/>
                <w:highlight w:val="none"/>
                <w:u w:val="none"/>
                <w:lang w:val="en-US" w:eastAsia="zh-CN" w:bidi="ar"/>
              </w:rPr>
              <w:t>）</w:t>
            </w:r>
            <w:r>
              <w:rPr>
                <w:rFonts w:hint="eastAsia" w:ascii="宋体" w:hAnsi="宋体" w:eastAsia="宋体" w:cs="宋体"/>
                <w:b w:val="0"/>
                <w:bCs w:val="0"/>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4152E81">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right w:val="single" w:color="000000" w:sz="4" w:space="0"/>
            </w:tcBorders>
            <w:noWrap w:val="0"/>
            <w:vAlign w:val="center"/>
          </w:tcPr>
          <w:p w14:paraId="5E4C2C86">
            <w:pPr>
              <w:jc w:val="center"/>
              <w:rPr>
                <w:rFonts w:hint="eastAsia" w:ascii="黑体" w:hAnsi="宋体" w:eastAsia="黑体" w:cs="黑体"/>
                <w:b/>
                <w:bCs/>
                <w:i w:val="0"/>
                <w:iCs w:val="0"/>
                <w:color w:val="auto"/>
                <w:sz w:val="28"/>
                <w:szCs w:val="28"/>
                <w:highlight w:val="none"/>
                <w:u w:val="none"/>
              </w:rPr>
            </w:pPr>
          </w:p>
        </w:tc>
      </w:tr>
      <w:tr w14:paraId="60F7B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C4E15">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5B3ED">
            <w:pPr>
              <w:jc w:val="center"/>
              <w:rPr>
                <w:rFonts w:hint="eastAsia" w:ascii="宋体" w:hAnsi="宋体" w:eastAsia="宋体" w:cs="宋体"/>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208D97D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活动资金</w:t>
            </w:r>
          </w:p>
          <w:p w14:paraId="24C501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56765A5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年末净资产不低于注册资金</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085A4AA6">
            <w:pPr>
              <w:spacing w:after="0" w:line="280" w:lineRule="exact"/>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□年末净资产不低于注册资金（5分）</w:t>
            </w:r>
          </w:p>
          <w:p w14:paraId="6E2E6624">
            <w:pPr>
              <w:spacing w:after="0" w:line="280" w:lineRule="exact"/>
              <w:jc w:val="both"/>
              <w:rPr>
                <w:rFonts w:hint="eastAsia" w:ascii="宋体" w:hAnsi="宋体" w:eastAsia="方正仿宋_GBK"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□年末净资产低于注册资金（0分）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5649B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331B463">
            <w:pPr>
              <w:jc w:val="center"/>
              <w:rPr>
                <w:rFonts w:hint="default" w:ascii="黑体" w:hAnsi="宋体" w:eastAsia="黑体" w:cs="黑体"/>
                <w:b/>
                <w:bCs/>
                <w:i w:val="0"/>
                <w:iCs w:val="0"/>
                <w:color w:val="auto"/>
                <w:sz w:val="28"/>
                <w:szCs w:val="28"/>
                <w:highlight w:val="none"/>
                <w:u w:val="none"/>
              </w:rPr>
            </w:pPr>
          </w:p>
        </w:tc>
      </w:tr>
      <w:tr w14:paraId="4345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0D2A0">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6F1CE">
            <w:pPr>
              <w:jc w:val="center"/>
              <w:rPr>
                <w:rFonts w:hint="eastAsia" w:ascii="宋体" w:hAnsi="宋体" w:eastAsia="宋体" w:cs="宋体"/>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34FBFC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名称(5分)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E748B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名称牌匾悬挂情况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36E2D0B9">
            <w:pPr>
              <w:spacing w:after="0" w:line="280" w:lineRule="exact"/>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□办公场所内外分别悬挂登记证书正本和牌匾（</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p>
          <w:p w14:paraId="3ADA50E0">
            <w:pPr>
              <w:spacing w:after="0" w:line="280" w:lineRule="exact"/>
              <w:jc w:val="both"/>
              <w:rPr>
                <w:rFonts w:hint="eastAsia" w:ascii="宋体" w:hAnsi="宋体" w:eastAsia="方正仿宋_GBK"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□办公场所内外未分别悬挂登记证书正本和牌匾（0分）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3D41A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7E481EF">
            <w:pPr>
              <w:jc w:val="center"/>
              <w:rPr>
                <w:rFonts w:hint="default" w:ascii="黑体" w:hAnsi="宋体" w:eastAsia="黑体" w:cs="黑体"/>
                <w:b/>
                <w:bCs/>
                <w:i w:val="0"/>
                <w:iCs w:val="0"/>
                <w:color w:val="auto"/>
                <w:sz w:val="28"/>
                <w:szCs w:val="28"/>
                <w:highlight w:val="none"/>
                <w:u w:val="none"/>
              </w:rPr>
            </w:pPr>
          </w:p>
        </w:tc>
      </w:tr>
      <w:tr w14:paraId="1618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2"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18EC5">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30594">
            <w:pPr>
              <w:jc w:val="center"/>
              <w:rPr>
                <w:rFonts w:hint="eastAsia" w:ascii="宋体" w:hAnsi="宋体" w:eastAsia="宋体" w:cs="宋体"/>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21ED15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住所(10分)    </w:t>
            </w:r>
          </w:p>
        </w:tc>
        <w:tc>
          <w:tcPr>
            <w:tcW w:w="2741" w:type="dxa"/>
            <w:tcBorders>
              <w:top w:val="single" w:color="000000" w:sz="4" w:space="0"/>
              <w:left w:val="single" w:color="000000" w:sz="4" w:space="0"/>
              <w:right w:val="single" w:color="000000" w:sz="4" w:space="0"/>
            </w:tcBorders>
            <w:noWrap w:val="0"/>
            <w:vAlign w:val="center"/>
          </w:tcPr>
          <w:p w14:paraId="47436F3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有独立的办公用房 </w:t>
            </w:r>
          </w:p>
          <w:p w14:paraId="1659CD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6731" w:type="dxa"/>
            <w:gridSpan w:val="2"/>
            <w:tcBorders>
              <w:top w:val="single" w:color="000000" w:sz="4" w:space="0"/>
              <w:left w:val="single" w:color="000000" w:sz="4" w:space="0"/>
              <w:right w:val="single" w:color="000000" w:sz="4" w:space="0"/>
            </w:tcBorders>
            <w:noWrap w:val="0"/>
            <w:vAlign w:val="center"/>
          </w:tcPr>
          <w:p w14:paraId="55B201E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□办公面积100平米及以上(</w:t>
            </w:r>
            <w:r>
              <w:rPr>
                <w:rFonts w:hint="eastAsia" w:ascii="宋体" w:hAnsi="宋体" w:cs="宋体"/>
                <w:i w:val="0"/>
                <w:iCs w:val="0"/>
                <w:color w:val="auto"/>
                <w:kern w:val="0"/>
                <w:sz w:val="20"/>
                <w:szCs w:val="20"/>
                <w:highlight w:val="none"/>
                <w:u w:val="none"/>
                <w:lang w:val="en-US" w:eastAsia="zh-CN" w:bidi="ar"/>
              </w:rPr>
              <w:t>10分</w:t>
            </w:r>
            <w:r>
              <w:rPr>
                <w:rFonts w:hint="eastAsia" w:ascii="宋体" w:hAnsi="宋体" w:eastAsia="宋体" w:cs="宋体"/>
                <w:i w:val="0"/>
                <w:iCs w:val="0"/>
                <w:color w:val="auto"/>
                <w:kern w:val="0"/>
                <w:sz w:val="20"/>
                <w:szCs w:val="20"/>
                <w:highlight w:val="none"/>
                <w:u w:val="none"/>
                <w:lang w:val="en-US" w:eastAsia="zh-CN" w:bidi="ar"/>
              </w:rPr>
              <w:t>)</w:t>
            </w:r>
          </w:p>
          <w:p w14:paraId="551CB00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□办公面积80-99平米(</w:t>
            </w:r>
            <w:r>
              <w:rPr>
                <w:rFonts w:hint="eastAsia" w:ascii="宋体" w:hAnsi="宋体" w:cs="宋体"/>
                <w:i w:val="0"/>
                <w:iCs w:val="0"/>
                <w:color w:val="auto"/>
                <w:kern w:val="0"/>
                <w:sz w:val="20"/>
                <w:szCs w:val="20"/>
                <w:highlight w:val="none"/>
                <w:u w:val="none"/>
                <w:lang w:val="en-US" w:eastAsia="zh-CN" w:bidi="ar"/>
              </w:rPr>
              <w:t>8分</w:t>
            </w:r>
            <w:r>
              <w:rPr>
                <w:rFonts w:hint="eastAsia" w:ascii="宋体" w:hAnsi="宋体" w:eastAsia="宋体" w:cs="宋体"/>
                <w:i w:val="0"/>
                <w:iCs w:val="0"/>
                <w:color w:val="auto"/>
                <w:kern w:val="0"/>
                <w:sz w:val="20"/>
                <w:szCs w:val="20"/>
                <w:highlight w:val="none"/>
                <w:u w:val="none"/>
                <w:lang w:val="en-US" w:eastAsia="zh-CN" w:bidi="ar"/>
              </w:rPr>
              <w:t>)                                                                                                   □办公面积70-79平米(</w:t>
            </w:r>
            <w:r>
              <w:rPr>
                <w:rFonts w:hint="eastAsia" w:ascii="宋体" w:hAnsi="宋体" w:cs="宋体"/>
                <w:i w:val="0"/>
                <w:iCs w:val="0"/>
                <w:color w:val="auto"/>
                <w:kern w:val="0"/>
                <w:sz w:val="20"/>
                <w:szCs w:val="20"/>
                <w:highlight w:val="none"/>
                <w:u w:val="none"/>
                <w:lang w:val="en-US" w:eastAsia="zh-CN" w:bidi="ar"/>
              </w:rPr>
              <w:t>5分</w:t>
            </w:r>
            <w:r>
              <w:rPr>
                <w:rFonts w:hint="eastAsia" w:ascii="宋体" w:hAnsi="宋体" w:eastAsia="宋体" w:cs="宋体"/>
                <w:i w:val="0"/>
                <w:iCs w:val="0"/>
                <w:color w:val="auto"/>
                <w:kern w:val="0"/>
                <w:sz w:val="20"/>
                <w:szCs w:val="20"/>
                <w:highlight w:val="none"/>
                <w:u w:val="none"/>
                <w:lang w:val="en-US" w:eastAsia="zh-CN" w:bidi="ar"/>
              </w:rPr>
              <w:t>)</w:t>
            </w:r>
          </w:p>
          <w:p w14:paraId="1DD50B8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□办公面积50-69平米(</w:t>
            </w:r>
            <w:r>
              <w:rPr>
                <w:rFonts w:hint="eastAsia" w:ascii="宋体" w:hAnsi="宋体" w:cs="宋体"/>
                <w:i w:val="0"/>
                <w:iCs w:val="0"/>
                <w:color w:val="auto"/>
                <w:kern w:val="0"/>
                <w:sz w:val="20"/>
                <w:szCs w:val="20"/>
                <w:highlight w:val="none"/>
                <w:u w:val="none"/>
                <w:lang w:val="en-US" w:eastAsia="zh-CN" w:bidi="ar"/>
              </w:rPr>
              <w:t>3分</w:t>
            </w:r>
            <w:r>
              <w:rPr>
                <w:rFonts w:hint="eastAsia" w:ascii="宋体" w:hAnsi="宋体" w:eastAsia="宋体" w:cs="宋体"/>
                <w:i w:val="0"/>
                <w:iCs w:val="0"/>
                <w:color w:val="auto"/>
                <w:kern w:val="0"/>
                <w:sz w:val="20"/>
                <w:szCs w:val="20"/>
                <w:highlight w:val="none"/>
                <w:u w:val="none"/>
                <w:lang w:val="en-US" w:eastAsia="zh-CN" w:bidi="ar"/>
              </w:rPr>
              <w:t>)                                                              □无办公场所（0</w:t>
            </w:r>
            <w:r>
              <w:rPr>
                <w:rFonts w:hint="eastAsia" w:ascii="宋体" w:hAnsi="宋体" w:cs="宋体"/>
                <w:i w:val="0"/>
                <w:iCs w:val="0"/>
                <w:color w:val="auto"/>
                <w:kern w:val="0"/>
                <w:sz w:val="20"/>
                <w:szCs w:val="20"/>
                <w:highlight w:val="none"/>
                <w:u w:val="none"/>
                <w:lang w:val="en-US" w:eastAsia="zh-CN" w:bidi="ar"/>
              </w:rPr>
              <w:t>分</w:t>
            </w:r>
            <w:r>
              <w:rPr>
                <w:rFonts w:hint="eastAsia" w:ascii="宋体" w:hAnsi="宋体" w:eastAsia="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right w:val="single" w:color="000000" w:sz="4" w:space="0"/>
            </w:tcBorders>
            <w:noWrap w:val="0"/>
            <w:vAlign w:val="center"/>
          </w:tcPr>
          <w:p w14:paraId="0F0B428F">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3ECE749">
            <w:pPr>
              <w:jc w:val="center"/>
              <w:rPr>
                <w:rFonts w:hint="default" w:ascii="黑体" w:hAnsi="宋体" w:eastAsia="黑体" w:cs="黑体"/>
                <w:b/>
                <w:bCs/>
                <w:i w:val="0"/>
                <w:iCs w:val="0"/>
                <w:color w:val="auto"/>
                <w:sz w:val="28"/>
                <w:szCs w:val="28"/>
                <w:highlight w:val="none"/>
                <w:u w:val="none"/>
              </w:rPr>
            </w:pPr>
          </w:p>
        </w:tc>
      </w:tr>
      <w:tr w14:paraId="3A29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C80109">
            <w:pPr>
              <w:jc w:val="center"/>
              <w:rPr>
                <w:rFonts w:hint="eastAsia" w:ascii="宋体" w:hAnsi="宋体" w:eastAsia="宋体" w:cs="宋体"/>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1535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登记管理(35分)</w:t>
            </w: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CAF0F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章程(12分)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1862FB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章程制定（修改）程序符合规定</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7C3C3CC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□2/3以上会员（或会员代表）出席会员（代表）大会，出席会员（或会员代表）半数以上表决通过，能提供会议纪要或决议（5</w:t>
            </w:r>
            <w:r>
              <w:rPr>
                <w:rFonts w:hint="eastAsia" w:ascii="宋体" w:hAnsi="宋体" w:cs="宋体"/>
                <w:i w:val="0"/>
                <w:iCs w:val="0"/>
                <w:color w:val="auto"/>
                <w:kern w:val="0"/>
                <w:sz w:val="20"/>
                <w:szCs w:val="20"/>
                <w:highlight w:val="none"/>
                <w:u w:val="none"/>
                <w:lang w:val="en-US" w:eastAsia="zh-CN" w:bidi="ar"/>
              </w:rPr>
              <w:t>分</w:t>
            </w:r>
            <w:r>
              <w:rPr>
                <w:rFonts w:hint="eastAsia" w:ascii="宋体" w:hAnsi="宋体" w:eastAsia="宋体" w:cs="宋体"/>
                <w:i w:val="0"/>
                <w:iCs w:val="0"/>
                <w:color w:val="auto"/>
                <w:kern w:val="0"/>
                <w:sz w:val="20"/>
                <w:szCs w:val="20"/>
                <w:highlight w:val="none"/>
                <w:u w:val="none"/>
                <w:lang w:val="en-US" w:eastAsia="zh-CN" w:bidi="ar"/>
              </w:rPr>
              <w:t>）</w:t>
            </w:r>
          </w:p>
          <w:p w14:paraId="0467144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 会员（代表）大会出席人数和表决人数不符合章程规定（0分）                                                                                                                                               </w:t>
            </w:r>
          </w:p>
          <w:p w14:paraId="45DFD4E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注：会费标准制定及会费的层级设定必须投票表决，能提供会费投票表决表，否则此项不得分。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DD92E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AE7E699">
            <w:pPr>
              <w:jc w:val="center"/>
              <w:rPr>
                <w:rFonts w:hint="default" w:ascii="黑体" w:hAnsi="宋体" w:eastAsia="黑体" w:cs="黑体"/>
                <w:b/>
                <w:bCs/>
                <w:i w:val="0"/>
                <w:iCs w:val="0"/>
                <w:color w:val="auto"/>
                <w:sz w:val="28"/>
                <w:szCs w:val="28"/>
                <w:highlight w:val="none"/>
                <w:u w:val="none"/>
              </w:rPr>
            </w:pPr>
          </w:p>
        </w:tc>
      </w:tr>
      <w:tr w14:paraId="00BC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C1C9B">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C01BF">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0CFD8">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169535C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章程修改后履行核准程序</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5DC0728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□章程制定或修改后经登记管理机关核准（7</w:t>
            </w:r>
            <w:r>
              <w:rPr>
                <w:rFonts w:hint="eastAsia" w:ascii="宋体" w:hAnsi="宋体" w:cs="宋体"/>
                <w:i w:val="0"/>
                <w:iCs w:val="0"/>
                <w:color w:val="auto"/>
                <w:kern w:val="0"/>
                <w:sz w:val="20"/>
                <w:szCs w:val="20"/>
                <w:highlight w:val="none"/>
                <w:u w:val="none"/>
                <w:lang w:val="en-US" w:eastAsia="zh-CN" w:bidi="ar"/>
              </w:rPr>
              <w:t>分</w:t>
            </w:r>
            <w:r>
              <w:rPr>
                <w:rFonts w:hint="eastAsia" w:ascii="宋体" w:hAnsi="宋体" w:eastAsia="宋体" w:cs="宋体"/>
                <w:i w:val="0"/>
                <w:iCs w:val="0"/>
                <w:color w:val="auto"/>
                <w:kern w:val="0"/>
                <w:sz w:val="20"/>
                <w:szCs w:val="20"/>
                <w:highlight w:val="none"/>
                <w:u w:val="none"/>
                <w:lang w:val="en-US" w:eastAsia="zh-CN" w:bidi="ar"/>
              </w:rPr>
              <w:t>）</w:t>
            </w:r>
          </w:p>
          <w:p w14:paraId="531634E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注：在会员（代表）大会后15日内,报登记管理机关核准，提供章程核准表。</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66799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FF2BB3E">
            <w:pPr>
              <w:jc w:val="center"/>
              <w:rPr>
                <w:rFonts w:hint="default" w:ascii="黑体" w:hAnsi="宋体" w:eastAsia="黑体" w:cs="黑体"/>
                <w:b/>
                <w:bCs/>
                <w:i w:val="0"/>
                <w:iCs w:val="0"/>
                <w:color w:val="auto"/>
                <w:sz w:val="28"/>
                <w:szCs w:val="28"/>
                <w:highlight w:val="none"/>
                <w:u w:val="none"/>
              </w:rPr>
            </w:pPr>
          </w:p>
        </w:tc>
      </w:tr>
      <w:tr w14:paraId="6CCB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8E98E">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ED0D2">
            <w:pPr>
              <w:jc w:val="center"/>
              <w:rPr>
                <w:rFonts w:hint="eastAsia" w:ascii="宋体" w:hAnsi="宋体" w:eastAsia="宋体" w:cs="宋体"/>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046AB9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登记和备案(13分)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135B664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名称、业务范围、住所、注册资金、法定代表人、业务主管单位等按规定办理变更登记</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75D87B3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□变更事项，按章程规定办理变更登记手续（5</w:t>
            </w:r>
            <w:r>
              <w:rPr>
                <w:rFonts w:hint="eastAsia" w:ascii="宋体" w:hAnsi="宋体" w:cs="宋体"/>
                <w:i w:val="0"/>
                <w:iCs w:val="0"/>
                <w:color w:val="auto"/>
                <w:kern w:val="0"/>
                <w:sz w:val="20"/>
                <w:szCs w:val="20"/>
                <w:highlight w:val="none"/>
                <w:u w:val="none"/>
                <w:lang w:val="en-US" w:eastAsia="zh-CN" w:bidi="ar"/>
              </w:rPr>
              <w:t>分</w:t>
            </w:r>
            <w:r>
              <w:rPr>
                <w:rFonts w:hint="eastAsia" w:ascii="宋体" w:hAnsi="宋体" w:eastAsia="宋体" w:cs="宋体"/>
                <w:i w:val="0"/>
                <w:iCs w:val="0"/>
                <w:color w:val="auto"/>
                <w:kern w:val="0"/>
                <w:sz w:val="20"/>
                <w:szCs w:val="20"/>
                <w:highlight w:val="none"/>
                <w:u w:val="none"/>
                <w:lang w:val="en-US" w:eastAsia="zh-CN" w:bidi="ar"/>
              </w:rPr>
              <w:t>）</w:t>
            </w:r>
          </w:p>
          <w:p w14:paraId="68DEE0D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□变更事项，未按章程规定办理变更登记手续（0</w:t>
            </w:r>
            <w:r>
              <w:rPr>
                <w:rFonts w:hint="eastAsia" w:ascii="宋体" w:hAnsi="宋体" w:cs="宋体"/>
                <w:i w:val="0"/>
                <w:iCs w:val="0"/>
                <w:color w:val="auto"/>
                <w:kern w:val="0"/>
                <w:sz w:val="20"/>
                <w:szCs w:val="20"/>
                <w:highlight w:val="none"/>
                <w:u w:val="none"/>
                <w:lang w:val="en-US" w:eastAsia="zh-CN" w:bidi="ar"/>
              </w:rPr>
              <w:t>分</w:t>
            </w:r>
            <w:r>
              <w:rPr>
                <w:rFonts w:hint="eastAsia" w:ascii="宋体" w:hAnsi="宋体" w:eastAsia="宋体" w:cs="宋体"/>
                <w:i w:val="0"/>
                <w:iCs w:val="0"/>
                <w:color w:val="auto"/>
                <w:kern w:val="0"/>
                <w:sz w:val="20"/>
                <w:szCs w:val="20"/>
                <w:highlight w:val="none"/>
                <w:u w:val="none"/>
                <w:lang w:val="en-US" w:eastAsia="zh-CN" w:bidi="ar"/>
              </w:rPr>
              <w:t>）                                                                                              注：变更事项：名称、业务范围、住所、注册资金、法定代表人、负责人、章程、业务主管单位；变更登记正在办理过程中视为按规定办理；上述任何一项未按规定办理，此项不得分。 未发生变更事项，此项得满分。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84B2D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4EF905D">
            <w:pPr>
              <w:jc w:val="center"/>
              <w:rPr>
                <w:rFonts w:hint="default" w:ascii="黑体" w:hAnsi="宋体" w:eastAsia="黑体" w:cs="黑体"/>
                <w:b/>
                <w:bCs/>
                <w:i w:val="0"/>
                <w:iCs w:val="0"/>
                <w:color w:val="auto"/>
                <w:sz w:val="28"/>
                <w:szCs w:val="28"/>
                <w:highlight w:val="none"/>
                <w:u w:val="none"/>
              </w:rPr>
            </w:pPr>
          </w:p>
        </w:tc>
      </w:tr>
      <w:tr w14:paraId="362D5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51533">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9C06C">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D6F04">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41A071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负责人按规定办理备案</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4ED538E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成立备案（3</w:t>
            </w:r>
            <w:r>
              <w:rPr>
                <w:rFonts w:hint="eastAsia" w:ascii="宋体" w:hAnsi="宋体" w:cs="宋体"/>
                <w:i w:val="0"/>
                <w:iCs w:val="0"/>
                <w:color w:val="auto"/>
                <w:kern w:val="0"/>
                <w:sz w:val="20"/>
                <w:szCs w:val="20"/>
                <w:highlight w:val="none"/>
                <w:u w:val="none"/>
                <w:lang w:val="en-US" w:eastAsia="zh-CN" w:bidi="ar"/>
              </w:rPr>
              <w:t>分</w:t>
            </w:r>
            <w:r>
              <w:rPr>
                <w:rFonts w:hint="eastAsia" w:ascii="宋体" w:hAnsi="宋体" w:eastAsia="宋体" w:cs="宋体"/>
                <w:i w:val="0"/>
                <w:iCs w:val="0"/>
                <w:color w:val="auto"/>
                <w:kern w:val="0"/>
                <w:sz w:val="20"/>
                <w:szCs w:val="20"/>
                <w:highlight w:val="none"/>
                <w:u w:val="none"/>
                <w:lang w:val="en-US" w:eastAsia="zh-CN" w:bidi="ar"/>
              </w:rPr>
              <w:t>）                                                                                                □负责人、监事、印章、银行账户、章程、会费标准、会员名册等备案内容完整，且一届一备案（3</w:t>
            </w:r>
            <w:r>
              <w:rPr>
                <w:rFonts w:hint="eastAsia" w:ascii="宋体" w:hAnsi="宋体" w:cs="宋体"/>
                <w:i w:val="0"/>
                <w:iCs w:val="0"/>
                <w:color w:val="auto"/>
                <w:kern w:val="0"/>
                <w:sz w:val="20"/>
                <w:szCs w:val="20"/>
                <w:highlight w:val="none"/>
                <w:u w:val="none"/>
                <w:lang w:val="en-US" w:eastAsia="zh-CN" w:bidi="ar"/>
              </w:rPr>
              <w:t>分</w:t>
            </w:r>
            <w:r>
              <w:rPr>
                <w:rFonts w:hint="eastAsia" w:ascii="宋体" w:hAnsi="宋体" w:eastAsia="宋体" w:cs="宋体"/>
                <w:i w:val="0"/>
                <w:iCs w:val="0"/>
                <w:color w:val="auto"/>
                <w:kern w:val="0"/>
                <w:sz w:val="20"/>
                <w:szCs w:val="20"/>
                <w:highlight w:val="none"/>
                <w:u w:val="none"/>
                <w:lang w:val="en-US" w:eastAsia="zh-CN" w:bidi="ar"/>
              </w:rPr>
              <w:t>）                                                                                           □负责人、监事、印章、银行账户、章程、会费标准、会员名册等未备案或备案内容不完整（0分）                                                                                换届备案 （3分）                                                                              □负责人、章程、新会员名册、新会费标准等备案内容完整，且一届一备案（3分）                                                                                        □负责人、章程、新会员名册、新会费标准等未备案或备案内容不完整（0分）                                                                         重大事项备案 （2分）                                                                                        □重大事项全部备案（2分）</w:t>
            </w:r>
          </w:p>
          <w:p w14:paraId="148F15D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□重大事项存在未备案的情况（0分）                                                                                            注：若无发生换届、重大事项相关内容，则换届备案和重大事项备案不扣分。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2BFD8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1D50D47">
            <w:pPr>
              <w:jc w:val="center"/>
              <w:rPr>
                <w:rFonts w:hint="default" w:ascii="黑体" w:hAnsi="宋体" w:eastAsia="黑体" w:cs="黑体"/>
                <w:b/>
                <w:bCs/>
                <w:i w:val="0"/>
                <w:iCs w:val="0"/>
                <w:color w:val="auto"/>
                <w:sz w:val="28"/>
                <w:szCs w:val="28"/>
                <w:highlight w:val="none"/>
                <w:u w:val="none"/>
              </w:rPr>
            </w:pPr>
          </w:p>
        </w:tc>
      </w:tr>
      <w:tr w14:paraId="1A88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ABB2D">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CD9DE">
            <w:pPr>
              <w:jc w:val="center"/>
              <w:rPr>
                <w:rFonts w:hint="eastAsia" w:ascii="宋体" w:hAnsi="宋体" w:eastAsia="宋体" w:cs="宋体"/>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69E705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年检(10分)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2F657A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年检结论</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16E1B47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2021-2024年度年检结论为合格的</w:t>
            </w:r>
            <w:r>
              <w:rPr>
                <w:rFonts w:hint="eastAsia" w:ascii="宋体" w:hAnsi="宋体" w:eastAsia="宋体" w:cs="宋体"/>
                <w:i w:val="0"/>
                <w:iCs w:val="0"/>
                <w:color w:val="auto"/>
                <w:kern w:val="0"/>
                <w:sz w:val="20"/>
                <w:szCs w:val="20"/>
                <w:highlight w:val="none"/>
                <w:u w:val="none"/>
                <w:lang w:val="en-US" w:eastAsia="zh-CN" w:bidi="ar"/>
              </w:rPr>
              <w:t>（10</w:t>
            </w:r>
            <w:r>
              <w:rPr>
                <w:rFonts w:hint="eastAsia" w:ascii="宋体" w:hAnsi="宋体" w:cs="宋体"/>
                <w:i w:val="0"/>
                <w:iCs w:val="0"/>
                <w:color w:val="auto"/>
                <w:kern w:val="0"/>
                <w:sz w:val="20"/>
                <w:szCs w:val="20"/>
                <w:highlight w:val="none"/>
                <w:u w:val="none"/>
                <w:lang w:val="en-US" w:eastAsia="zh-CN" w:bidi="ar"/>
              </w:rPr>
              <w:t>分</w:t>
            </w:r>
            <w:r>
              <w:rPr>
                <w:rFonts w:hint="eastAsia" w:ascii="宋体" w:hAnsi="宋体" w:eastAsia="宋体" w:cs="宋体"/>
                <w:i w:val="0"/>
                <w:iCs w:val="0"/>
                <w:color w:val="auto"/>
                <w:kern w:val="0"/>
                <w:sz w:val="20"/>
                <w:szCs w:val="20"/>
                <w:highlight w:val="none"/>
                <w:u w:val="none"/>
                <w:lang w:val="en-US" w:eastAsia="zh-CN" w:bidi="ar"/>
              </w:rPr>
              <w:t>）。</w:t>
            </w:r>
          </w:p>
          <w:p w14:paraId="37D7522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□2021-2024年度年检结论</w:t>
            </w:r>
            <w:r>
              <w:rPr>
                <w:rFonts w:hint="eastAsia" w:ascii="宋体" w:hAnsi="宋体" w:eastAsia="宋体" w:cs="宋体"/>
                <w:i w:val="0"/>
                <w:iCs w:val="0"/>
                <w:color w:val="auto"/>
                <w:kern w:val="0"/>
                <w:sz w:val="20"/>
                <w:szCs w:val="20"/>
                <w:highlight w:val="none"/>
                <w:u w:val="none"/>
                <w:lang w:val="en-US" w:eastAsia="zh-CN" w:bidi="ar"/>
              </w:rPr>
              <w:t>出现</w:t>
            </w:r>
            <w:r>
              <w:rPr>
                <w:rFonts w:hint="eastAsia" w:ascii="宋体" w:hAnsi="宋体" w:cs="宋体"/>
                <w:i w:val="0"/>
                <w:iCs w:val="0"/>
                <w:color w:val="auto"/>
                <w:kern w:val="0"/>
                <w:sz w:val="20"/>
                <w:szCs w:val="20"/>
                <w:highlight w:val="none"/>
                <w:u w:val="none"/>
                <w:lang w:val="en-US" w:eastAsia="zh-CN" w:bidi="ar"/>
              </w:rPr>
              <w:t>基本合格或不合格情况的</w:t>
            </w:r>
            <w:r>
              <w:rPr>
                <w:rFonts w:hint="eastAsia" w:ascii="宋体" w:hAnsi="宋体" w:eastAsia="宋体" w:cs="宋体"/>
                <w:i w:val="0"/>
                <w:iCs w:val="0"/>
                <w:color w:val="auto"/>
                <w:kern w:val="0"/>
                <w:sz w:val="20"/>
                <w:szCs w:val="20"/>
                <w:highlight w:val="none"/>
                <w:u w:val="none"/>
                <w:lang w:val="en-US" w:eastAsia="zh-CN" w:bidi="ar"/>
              </w:rPr>
              <w:t>（0分）。</w:t>
            </w:r>
          </w:p>
          <w:p w14:paraId="26C0BB9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注：提供兵团社会组织综合信息服务平台“年度报告”情况截图。</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2C376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2E829EA3">
            <w:pPr>
              <w:jc w:val="center"/>
              <w:rPr>
                <w:rFonts w:hint="default" w:ascii="黑体" w:hAnsi="宋体" w:eastAsia="黑体" w:cs="黑体"/>
                <w:b/>
                <w:bCs/>
                <w:i w:val="0"/>
                <w:iCs w:val="0"/>
                <w:color w:val="auto"/>
                <w:sz w:val="28"/>
                <w:szCs w:val="28"/>
                <w:highlight w:val="none"/>
                <w:u w:val="none"/>
              </w:rPr>
            </w:pPr>
          </w:p>
        </w:tc>
      </w:tr>
      <w:tr w14:paraId="5C27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5134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内部治理(4</w:t>
            </w:r>
            <w:r>
              <w:rPr>
                <w:rFonts w:hint="eastAsia" w:ascii="宋体" w:hAnsi="宋体" w:cs="宋体"/>
                <w:i w:val="0"/>
                <w:iCs w:val="0"/>
                <w:color w:val="auto"/>
                <w:kern w:val="0"/>
                <w:sz w:val="20"/>
                <w:szCs w:val="20"/>
                <w:highlight w:val="none"/>
                <w:u w:val="none"/>
                <w:lang w:val="en-US" w:eastAsia="zh-CN" w:bidi="ar"/>
              </w:rPr>
              <w:t>00</w:t>
            </w:r>
            <w:r>
              <w:rPr>
                <w:rFonts w:hint="eastAsia" w:ascii="宋体" w:hAnsi="宋体" w:eastAsia="宋体" w:cs="宋体"/>
                <w:i w:val="0"/>
                <w:iCs w:val="0"/>
                <w:color w:val="auto"/>
                <w:kern w:val="0"/>
                <w:sz w:val="20"/>
                <w:szCs w:val="20"/>
                <w:highlight w:val="none"/>
                <w:u w:val="none"/>
                <w:lang w:val="en-US" w:eastAsia="zh-CN" w:bidi="ar"/>
              </w:rPr>
              <w:t>分)</w:t>
            </w: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D405B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组织机构(</w:t>
            </w:r>
            <w:r>
              <w:rPr>
                <w:rFonts w:hint="eastAsia" w:ascii="宋体" w:hAnsi="宋体" w:cs="宋体"/>
                <w:i w:val="0"/>
                <w:iCs w:val="0"/>
                <w:color w:val="auto"/>
                <w:kern w:val="0"/>
                <w:sz w:val="20"/>
                <w:szCs w:val="20"/>
                <w:highlight w:val="none"/>
                <w:u w:val="none"/>
                <w:lang w:val="en-US" w:eastAsia="zh-CN" w:bidi="ar"/>
              </w:rPr>
              <w:t>56</w:t>
            </w:r>
            <w:r>
              <w:rPr>
                <w:rFonts w:hint="eastAsia" w:ascii="宋体" w:hAnsi="宋体" w:eastAsia="宋体" w:cs="宋体"/>
                <w:i w:val="0"/>
                <w:iCs w:val="0"/>
                <w:color w:val="auto"/>
                <w:kern w:val="0"/>
                <w:sz w:val="20"/>
                <w:szCs w:val="20"/>
                <w:highlight w:val="none"/>
                <w:u w:val="none"/>
                <w:lang w:val="en-US" w:eastAsia="zh-CN" w:bidi="ar"/>
              </w:rPr>
              <w:t>分)</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594E80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发展规划(5分)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1C258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发展规划制定情况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6F99470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届内发展规划制定（5分）：</w:t>
            </w:r>
          </w:p>
          <w:p w14:paraId="466EC70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□有独立详细的届内组织发展规划（5分）</w:t>
            </w:r>
          </w:p>
          <w:p w14:paraId="4480466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□其他材料能够体现届内组织发展规划内容（3分）</w:t>
            </w:r>
          </w:p>
          <w:p w14:paraId="30EB8BD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□未制定规划且其他材料不能体现届内组织发展规划内容（0分）                                                                                                                                      注：将届内规划内容与相关业务活动相对照。</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DE27B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962DF3D">
            <w:pPr>
              <w:jc w:val="center"/>
              <w:rPr>
                <w:rFonts w:hint="default" w:ascii="黑体" w:hAnsi="宋体" w:eastAsia="黑体" w:cs="黑体"/>
                <w:b/>
                <w:bCs/>
                <w:i w:val="0"/>
                <w:iCs w:val="0"/>
                <w:color w:val="auto"/>
                <w:sz w:val="28"/>
                <w:szCs w:val="28"/>
                <w:highlight w:val="none"/>
                <w:u w:val="none"/>
              </w:rPr>
            </w:pPr>
          </w:p>
        </w:tc>
      </w:tr>
      <w:tr w14:paraId="37E9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E2A06">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C97EB">
            <w:pPr>
              <w:jc w:val="center"/>
              <w:rPr>
                <w:rFonts w:hint="eastAsia" w:ascii="宋体" w:hAnsi="宋体" w:eastAsia="宋体" w:cs="宋体"/>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0CE8F5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会员（代表）大会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1D8F855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会议方案及会员代表产生办法</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6654FFA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□有会议方案且产生会员代表办法、批准会员入会，且建立会员数据库</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3分</w:t>
            </w:r>
            <w:r>
              <w:rPr>
                <w:rFonts w:hint="eastAsia" w:ascii="宋体" w:hAnsi="宋体" w:cs="宋体"/>
                <w:i w:val="0"/>
                <w:iCs w:val="0"/>
                <w:color w:val="auto"/>
                <w:kern w:val="0"/>
                <w:sz w:val="20"/>
                <w:szCs w:val="20"/>
                <w:highlight w:val="none"/>
                <w:u w:val="none"/>
                <w:lang w:val="en-US" w:eastAsia="zh-CN" w:bidi="ar"/>
              </w:rPr>
              <w:t>）</w:t>
            </w:r>
          </w:p>
          <w:p w14:paraId="60FC38F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□按程序发展、批准会员入会，未建立会员数据库，</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1分</w:t>
            </w:r>
            <w:r>
              <w:rPr>
                <w:rFonts w:hint="eastAsia" w:ascii="宋体" w:hAnsi="宋体" w:cs="宋体"/>
                <w:i w:val="0"/>
                <w:iCs w:val="0"/>
                <w:color w:val="auto"/>
                <w:kern w:val="0"/>
                <w:sz w:val="20"/>
                <w:szCs w:val="20"/>
                <w:highlight w:val="none"/>
                <w:u w:val="none"/>
                <w:lang w:val="en-US" w:eastAsia="zh-CN" w:bidi="ar"/>
              </w:rPr>
              <w:t>）</w:t>
            </w:r>
          </w:p>
          <w:p w14:paraId="1804E89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□未按程序发展、批准会员入会且未建立会员数据库，</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044EE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5A21ABE">
            <w:pPr>
              <w:jc w:val="center"/>
              <w:rPr>
                <w:rFonts w:hint="default" w:ascii="黑体" w:hAnsi="宋体" w:eastAsia="黑体" w:cs="黑体"/>
                <w:b/>
                <w:bCs/>
                <w:i w:val="0"/>
                <w:iCs w:val="0"/>
                <w:color w:val="auto"/>
                <w:sz w:val="28"/>
                <w:szCs w:val="28"/>
                <w:highlight w:val="none"/>
                <w:u w:val="none"/>
              </w:rPr>
            </w:pPr>
          </w:p>
        </w:tc>
      </w:tr>
      <w:tr w14:paraId="6A3F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E6F52">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BCA9F">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E626E">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0F074F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按章程召开会员（代表）大会</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277E45A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□按章程规定，按时召开会员大会（5分）</w:t>
            </w:r>
          </w:p>
          <w:p w14:paraId="27E9819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□未按章程规定，召开会员大会（0分）                                                                                                     注：如延期召开会员（代表）大会经理事会表决通过，经登记管理机关批准同意的视为按期召开，但延期最长不得超过1年。</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1D1D1D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0CE027A">
            <w:pPr>
              <w:jc w:val="center"/>
              <w:rPr>
                <w:rFonts w:hint="default" w:ascii="黑体" w:hAnsi="宋体" w:eastAsia="黑体" w:cs="黑体"/>
                <w:b/>
                <w:bCs/>
                <w:i w:val="0"/>
                <w:iCs w:val="0"/>
                <w:color w:val="auto"/>
                <w:sz w:val="28"/>
                <w:szCs w:val="28"/>
                <w:highlight w:val="none"/>
                <w:u w:val="none"/>
              </w:rPr>
            </w:pPr>
          </w:p>
        </w:tc>
      </w:tr>
      <w:tr w14:paraId="4834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C9C33">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AC1E1">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AA70B">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3A3CD87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会员（代表）大会表决事项及表决形式</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7016F8C7">
            <w:pPr>
              <w:spacing w:after="0" w:line="280" w:lineRule="exact"/>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Times New Roman" w:hAnsi="Times New Roman" w:eastAsia="方正仿宋_GBK" w:cs="宋体"/>
                <w:color w:val="auto"/>
                <w:sz w:val="21"/>
                <w:szCs w:val="21"/>
                <w:highlight w:val="none"/>
              </w:rPr>
              <w:t>□</w:t>
            </w:r>
            <w:r>
              <w:rPr>
                <w:rFonts w:hint="eastAsia" w:ascii="宋体" w:hAnsi="宋体" w:eastAsia="宋体" w:cs="宋体"/>
                <w:i w:val="0"/>
                <w:iCs w:val="0"/>
                <w:color w:val="auto"/>
                <w:kern w:val="0"/>
                <w:sz w:val="20"/>
                <w:szCs w:val="20"/>
                <w:highlight w:val="none"/>
                <w:u w:val="none"/>
                <w:lang w:val="en-US" w:eastAsia="zh-CN" w:bidi="ar"/>
              </w:rPr>
              <w:t>按章程规定的人数及程序召开会员（代表）大会并形成会议纪要，</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□未按章程规定的人数及程序召开会员（代表）大会，</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p w14:paraId="6BC46CF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注：如延期召开会员（代表）大会，经理事会表决通过，报登记管理机关批准同意的视为按期召开，但延期最长不得超过1年</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747C7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B1EDBCF">
            <w:pPr>
              <w:jc w:val="center"/>
              <w:rPr>
                <w:rFonts w:hint="default" w:ascii="黑体" w:hAnsi="宋体" w:eastAsia="黑体" w:cs="黑体"/>
                <w:b/>
                <w:bCs/>
                <w:i w:val="0"/>
                <w:iCs w:val="0"/>
                <w:color w:val="auto"/>
                <w:sz w:val="28"/>
                <w:szCs w:val="28"/>
                <w:highlight w:val="none"/>
                <w:u w:val="none"/>
              </w:rPr>
            </w:pPr>
          </w:p>
        </w:tc>
      </w:tr>
      <w:tr w14:paraId="0505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3E71B">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916C5">
            <w:pPr>
              <w:jc w:val="center"/>
              <w:rPr>
                <w:rFonts w:hint="eastAsia" w:ascii="宋体" w:hAnsi="宋体" w:eastAsia="宋体" w:cs="宋体"/>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57431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理事会、常务理事会(</w:t>
            </w:r>
            <w:r>
              <w:rPr>
                <w:rFonts w:hint="eastAsia" w:ascii="宋体" w:hAnsi="宋体" w:cs="宋体"/>
                <w:i w:val="0"/>
                <w:iCs w:val="0"/>
                <w:color w:val="auto"/>
                <w:kern w:val="0"/>
                <w:sz w:val="20"/>
                <w:szCs w:val="20"/>
                <w:highlight w:val="none"/>
                <w:u w:val="none"/>
                <w:lang w:val="en-US" w:eastAsia="zh-CN" w:bidi="ar"/>
              </w:rPr>
              <w:t>21</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69C30A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按期换届情况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26F0A72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□理事会按期换届（</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w:t>
            </w:r>
          </w:p>
          <w:p w14:paraId="1659293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□理事会未按期换届（0分）                                                                              注：提前或延期换届经登记管理机关批准同意视为按期换届。</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A49CD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211120E">
            <w:pPr>
              <w:jc w:val="center"/>
              <w:rPr>
                <w:rFonts w:hint="default" w:ascii="黑体" w:hAnsi="宋体" w:eastAsia="黑体" w:cs="黑体"/>
                <w:b/>
                <w:bCs/>
                <w:i w:val="0"/>
                <w:iCs w:val="0"/>
                <w:color w:val="auto"/>
                <w:sz w:val="28"/>
                <w:szCs w:val="28"/>
                <w:highlight w:val="none"/>
                <w:u w:val="none"/>
              </w:rPr>
            </w:pPr>
          </w:p>
        </w:tc>
      </w:tr>
      <w:tr w14:paraId="5664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77AC7">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8D8D0">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FEB41">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C78F01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(常务)</w:t>
            </w:r>
            <w:r>
              <w:rPr>
                <w:rFonts w:hint="eastAsia" w:ascii="宋体" w:hAnsi="宋体" w:eastAsia="宋体" w:cs="宋体"/>
                <w:i w:val="0"/>
                <w:iCs w:val="0"/>
                <w:color w:val="auto"/>
                <w:kern w:val="0"/>
                <w:sz w:val="20"/>
                <w:szCs w:val="20"/>
                <w:highlight w:val="none"/>
                <w:u w:val="none"/>
                <w:lang w:val="en-US" w:eastAsia="zh-CN" w:bidi="ar"/>
              </w:rPr>
              <w:t>理事产生情况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32510D4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□产生、罢免（常务）理事，会议出席人数和表决人数符合规定，会员或会员代表大会须2/3以上会员或会员代表出席，半数以上表决通过（</w:t>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分</w:t>
            </w:r>
          </w:p>
          <w:p w14:paraId="1E91C82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□未按章程规定条件和程序产生、罢免（常务）理事（0分）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86689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4</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D9EAF2B">
            <w:pPr>
              <w:jc w:val="center"/>
              <w:rPr>
                <w:rFonts w:hint="default" w:ascii="黑体" w:hAnsi="宋体" w:eastAsia="黑体" w:cs="黑体"/>
                <w:b/>
                <w:bCs/>
                <w:i w:val="0"/>
                <w:iCs w:val="0"/>
                <w:color w:val="auto"/>
                <w:sz w:val="28"/>
                <w:szCs w:val="28"/>
                <w:highlight w:val="none"/>
                <w:u w:val="none"/>
              </w:rPr>
            </w:pPr>
          </w:p>
        </w:tc>
      </w:tr>
      <w:tr w14:paraId="5988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85BF0">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38FCE">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C6DA3">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3F5460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常务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理事会召开情况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0D44E7D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□（常务）理事会召开程序和次数符合章程规定（</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w:t>
            </w:r>
          </w:p>
          <w:p w14:paraId="7D01C26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□（常务）理事会召开程序或次数不符合章程规定（0分）</w:t>
            </w:r>
          </w:p>
          <w:p w14:paraId="513391F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注：提供会议通知、签到表。                </w:t>
            </w:r>
          </w:p>
        </w:tc>
        <w:tc>
          <w:tcPr>
            <w:tcW w:w="464" w:type="dxa"/>
            <w:tcBorders>
              <w:top w:val="single" w:color="000000" w:sz="4" w:space="0"/>
              <w:left w:val="single" w:color="000000" w:sz="4" w:space="0"/>
              <w:bottom w:val="single" w:color="auto" w:sz="4" w:space="0"/>
              <w:right w:val="single" w:color="000000" w:sz="4" w:space="0"/>
            </w:tcBorders>
            <w:noWrap w:val="0"/>
            <w:vAlign w:val="center"/>
          </w:tcPr>
          <w:p w14:paraId="0224F7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722FA17">
            <w:pPr>
              <w:jc w:val="center"/>
              <w:rPr>
                <w:rFonts w:hint="default" w:ascii="黑体" w:hAnsi="宋体" w:eastAsia="黑体" w:cs="黑体"/>
                <w:b/>
                <w:bCs/>
                <w:i w:val="0"/>
                <w:iCs w:val="0"/>
                <w:color w:val="auto"/>
                <w:sz w:val="28"/>
                <w:szCs w:val="28"/>
                <w:highlight w:val="none"/>
                <w:u w:val="none"/>
              </w:rPr>
            </w:pPr>
          </w:p>
        </w:tc>
      </w:tr>
      <w:tr w14:paraId="01C82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2D3C0">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426E7">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6F318">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5921B9E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会议纪要规范</w:t>
            </w:r>
          </w:p>
        </w:tc>
        <w:tc>
          <w:tcPr>
            <w:tcW w:w="6731" w:type="dxa"/>
            <w:gridSpan w:val="2"/>
            <w:tcBorders>
              <w:top w:val="nil"/>
              <w:left w:val="nil"/>
              <w:bottom w:val="nil"/>
              <w:right w:val="single" w:color="auto" w:sz="4" w:space="0"/>
            </w:tcBorders>
            <w:noWrap/>
            <w:vAlign w:val="center"/>
          </w:tcPr>
          <w:p w14:paraId="0433905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（常务）</w:t>
            </w:r>
            <w:r>
              <w:rPr>
                <w:rFonts w:hint="eastAsia" w:ascii="宋体" w:hAnsi="宋体" w:eastAsia="宋体" w:cs="宋体"/>
                <w:i w:val="0"/>
                <w:iCs w:val="0"/>
                <w:color w:val="auto"/>
                <w:kern w:val="0"/>
                <w:sz w:val="20"/>
                <w:szCs w:val="20"/>
                <w:highlight w:val="none"/>
                <w:u w:val="none"/>
                <w:lang w:val="en-US" w:eastAsia="zh-CN" w:bidi="ar"/>
              </w:rPr>
              <w:t>理事会有详细会议纪要（</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w:t>
            </w:r>
          </w:p>
          <w:p w14:paraId="0884049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□召开会议的会议纪要不详细或无会议纪要（0分）</w:t>
            </w:r>
          </w:p>
          <w:p w14:paraId="4BC027C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注：提供会议纪要，所有</w:t>
            </w:r>
            <w:r>
              <w:rPr>
                <w:rFonts w:hint="eastAsia" w:ascii="宋体" w:hAnsi="宋体" w:cs="宋体"/>
                <w:i w:val="0"/>
                <w:iCs w:val="0"/>
                <w:color w:val="auto"/>
                <w:kern w:val="0"/>
                <w:sz w:val="20"/>
                <w:szCs w:val="20"/>
                <w:highlight w:val="none"/>
                <w:u w:val="none"/>
                <w:lang w:val="en-US" w:eastAsia="zh-CN" w:bidi="ar"/>
              </w:rPr>
              <w:t>理事、监事</w:t>
            </w:r>
            <w:r>
              <w:rPr>
                <w:rFonts w:hint="eastAsia" w:ascii="宋体" w:hAnsi="宋体" w:eastAsia="宋体" w:cs="宋体"/>
                <w:i w:val="0"/>
                <w:iCs w:val="0"/>
                <w:color w:val="auto"/>
                <w:kern w:val="0"/>
                <w:sz w:val="20"/>
                <w:szCs w:val="20"/>
                <w:highlight w:val="none"/>
                <w:u w:val="none"/>
                <w:lang w:val="en-US" w:eastAsia="zh-CN" w:bidi="ar"/>
              </w:rPr>
              <w:t>签名。</w:t>
            </w:r>
          </w:p>
        </w:tc>
        <w:tc>
          <w:tcPr>
            <w:tcW w:w="464" w:type="dxa"/>
            <w:tcBorders>
              <w:top w:val="single" w:color="auto" w:sz="4" w:space="0"/>
              <w:left w:val="single" w:color="auto" w:sz="4" w:space="0"/>
              <w:bottom w:val="single" w:color="auto" w:sz="4" w:space="0"/>
              <w:right w:val="single" w:color="auto" w:sz="4" w:space="0"/>
            </w:tcBorders>
            <w:noWrap/>
            <w:vAlign w:val="center"/>
          </w:tcPr>
          <w:p w14:paraId="334C90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0"/>
                <w:szCs w:val="20"/>
                <w:highlight w:val="none"/>
                <w:u w:val="none"/>
                <w:lang w:val="en-US" w:eastAsia="zh-CN" w:bidi="ar"/>
              </w:rPr>
              <w:t>3</w:t>
            </w:r>
          </w:p>
        </w:tc>
        <w:tc>
          <w:tcPr>
            <w:tcW w:w="685" w:type="dxa"/>
            <w:tcBorders>
              <w:top w:val="single" w:color="000000" w:sz="4" w:space="0"/>
              <w:left w:val="single" w:color="auto" w:sz="4" w:space="0"/>
              <w:bottom w:val="single" w:color="000000" w:sz="4" w:space="0"/>
              <w:right w:val="single" w:color="000000" w:sz="4" w:space="0"/>
            </w:tcBorders>
            <w:noWrap w:val="0"/>
            <w:vAlign w:val="center"/>
          </w:tcPr>
          <w:p w14:paraId="4EAEF2F1">
            <w:pPr>
              <w:jc w:val="center"/>
              <w:rPr>
                <w:rFonts w:hint="eastAsia" w:ascii="宋体" w:hAnsi="宋体" w:eastAsia="宋体" w:cs="宋体"/>
                <w:i w:val="0"/>
                <w:iCs w:val="0"/>
                <w:color w:val="auto"/>
                <w:sz w:val="20"/>
                <w:szCs w:val="20"/>
                <w:highlight w:val="none"/>
                <w:u w:val="none"/>
              </w:rPr>
            </w:pPr>
          </w:p>
        </w:tc>
      </w:tr>
      <w:tr w14:paraId="69CE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6132C">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915F0">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BF2E7">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5B9485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理事会（常务理事会）按章程履行职权</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7B7A9B5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□（常务）理事会制度健全，按章程规定履行职能，重大事项必须有2/3理事会成员出席理事会，并且1/2/理事表决通过（</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w:t>
            </w:r>
          </w:p>
          <w:p w14:paraId="7C92A2A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□（常务）理事会违背组织使命，或未按章程规定履行职能（0分）                                         注：提供（常务）理事会会议通过的决议。        </w:t>
            </w:r>
          </w:p>
        </w:tc>
        <w:tc>
          <w:tcPr>
            <w:tcW w:w="464" w:type="dxa"/>
            <w:tcBorders>
              <w:top w:val="single" w:color="auto" w:sz="4" w:space="0"/>
              <w:left w:val="single" w:color="000000" w:sz="4" w:space="0"/>
              <w:bottom w:val="single" w:color="000000" w:sz="4" w:space="0"/>
              <w:right w:val="single" w:color="000000" w:sz="4" w:space="0"/>
            </w:tcBorders>
            <w:noWrap w:val="0"/>
            <w:vAlign w:val="center"/>
          </w:tcPr>
          <w:p w14:paraId="21AA28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01AD888D">
            <w:pPr>
              <w:jc w:val="center"/>
              <w:rPr>
                <w:rFonts w:hint="eastAsia" w:ascii="宋体" w:hAnsi="宋体" w:eastAsia="宋体" w:cs="宋体"/>
                <w:i w:val="0"/>
                <w:iCs w:val="0"/>
                <w:color w:val="auto"/>
                <w:sz w:val="20"/>
                <w:szCs w:val="20"/>
                <w:highlight w:val="none"/>
                <w:u w:val="none"/>
              </w:rPr>
            </w:pPr>
          </w:p>
        </w:tc>
      </w:tr>
      <w:tr w14:paraId="1E62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4DA81">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42173">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1844C">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5D53D64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负责人</w:t>
            </w:r>
            <w:r>
              <w:rPr>
                <w:rFonts w:hint="eastAsia" w:ascii="宋体" w:hAnsi="宋体" w:cs="宋体"/>
                <w:i w:val="0"/>
                <w:iCs w:val="0"/>
                <w:color w:val="auto"/>
                <w:kern w:val="0"/>
                <w:sz w:val="20"/>
                <w:szCs w:val="20"/>
                <w:highlight w:val="none"/>
                <w:u w:val="none"/>
                <w:lang w:val="en-US" w:eastAsia="zh-CN" w:bidi="ar"/>
              </w:rPr>
              <w:t>、法定代表人</w:t>
            </w:r>
            <w:r>
              <w:rPr>
                <w:rFonts w:hint="eastAsia" w:ascii="宋体" w:hAnsi="宋体" w:eastAsia="宋体" w:cs="宋体"/>
                <w:i w:val="0"/>
                <w:iCs w:val="0"/>
                <w:color w:val="auto"/>
                <w:kern w:val="0"/>
                <w:sz w:val="20"/>
                <w:szCs w:val="20"/>
                <w:highlight w:val="none"/>
                <w:u w:val="none"/>
                <w:lang w:val="en-US" w:eastAsia="zh-CN" w:bidi="ar"/>
              </w:rPr>
              <w:t>产生形式</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680C31D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负责人</w:t>
            </w:r>
            <w:r>
              <w:rPr>
                <w:rFonts w:hint="eastAsia" w:ascii="宋体" w:hAnsi="宋体" w:cs="宋体"/>
                <w:i w:val="0"/>
                <w:iCs w:val="0"/>
                <w:color w:val="auto"/>
                <w:kern w:val="0"/>
                <w:sz w:val="20"/>
                <w:szCs w:val="20"/>
                <w:highlight w:val="none"/>
                <w:u w:val="none"/>
                <w:lang w:val="en-US" w:eastAsia="zh-CN" w:bidi="ar"/>
              </w:rPr>
              <w:t>、法定代表人</w:t>
            </w:r>
            <w:r>
              <w:rPr>
                <w:rFonts w:hint="eastAsia" w:ascii="宋体" w:hAnsi="宋体" w:eastAsia="宋体" w:cs="宋体"/>
                <w:i w:val="0"/>
                <w:iCs w:val="0"/>
                <w:color w:val="auto"/>
                <w:kern w:val="0"/>
                <w:sz w:val="20"/>
                <w:szCs w:val="20"/>
                <w:highlight w:val="none"/>
                <w:u w:val="none"/>
                <w:lang w:val="en-US" w:eastAsia="zh-CN" w:bidi="ar"/>
              </w:rPr>
              <w:t>变更程序:（</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p>
          <w:p w14:paraId="38EBEBD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□负责人</w:t>
            </w:r>
            <w:r>
              <w:rPr>
                <w:rFonts w:hint="eastAsia" w:ascii="宋体" w:hAnsi="宋体" w:cs="宋体"/>
                <w:i w:val="0"/>
                <w:iCs w:val="0"/>
                <w:color w:val="auto"/>
                <w:kern w:val="0"/>
                <w:sz w:val="20"/>
                <w:szCs w:val="20"/>
                <w:highlight w:val="none"/>
                <w:u w:val="none"/>
                <w:lang w:val="en-US" w:eastAsia="zh-CN" w:bidi="ar"/>
              </w:rPr>
              <w:t>、法定代表人</w:t>
            </w:r>
            <w:r>
              <w:rPr>
                <w:rFonts w:hint="eastAsia" w:ascii="宋体" w:hAnsi="宋体" w:eastAsia="宋体" w:cs="宋体"/>
                <w:i w:val="0"/>
                <w:iCs w:val="0"/>
                <w:color w:val="auto"/>
                <w:kern w:val="0"/>
                <w:sz w:val="20"/>
                <w:szCs w:val="20"/>
                <w:highlight w:val="none"/>
                <w:u w:val="none"/>
                <w:lang w:val="en-US" w:eastAsia="zh-CN" w:bidi="ar"/>
              </w:rPr>
              <w:t>按章程规定进行变更（</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p>
          <w:p w14:paraId="3699712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□负责人</w:t>
            </w:r>
            <w:r>
              <w:rPr>
                <w:rFonts w:hint="eastAsia" w:ascii="宋体" w:hAnsi="宋体" w:cs="宋体"/>
                <w:i w:val="0"/>
                <w:iCs w:val="0"/>
                <w:color w:val="auto"/>
                <w:kern w:val="0"/>
                <w:sz w:val="20"/>
                <w:szCs w:val="20"/>
                <w:highlight w:val="none"/>
                <w:u w:val="none"/>
                <w:lang w:val="en-US" w:eastAsia="zh-CN" w:bidi="ar"/>
              </w:rPr>
              <w:t>、法定代表人</w:t>
            </w:r>
            <w:r>
              <w:rPr>
                <w:rFonts w:hint="eastAsia" w:ascii="宋体" w:hAnsi="宋体" w:eastAsia="宋体" w:cs="宋体"/>
                <w:i w:val="0"/>
                <w:iCs w:val="0"/>
                <w:color w:val="auto"/>
                <w:kern w:val="0"/>
                <w:sz w:val="20"/>
                <w:szCs w:val="20"/>
                <w:highlight w:val="none"/>
                <w:u w:val="none"/>
                <w:lang w:val="en-US" w:eastAsia="zh-CN" w:bidi="ar"/>
              </w:rPr>
              <w:t xml:space="preserve">未按章程规定进行变更（0分）                                                                                                           注：若法定代表人未发生变更，其变更程序得满分。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51C8F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44AEB73">
            <w:pPr>
              <w:jc w:val="center"/>
              <w:rPr>
                <w:rFonts w:hint="default" w:ascii="黑体" w:hAnsi="宋体" w:eastAsia="黑体" w:cs="黑体"/>
                <w:b/>
                <w:bCs/>
                <w:i w:val="0"/>
                <w:iCs w:val="0"/>
                <w:color w:val="auto"/>
                <w:sz w:val="28"/>
                <w:szCs w:val="28"/>
                <w:highlight w:val="none"/>
                <w:u w:val="none"/>
              </w:rPr>
            </w:pPr>
          </w:p>
        </w:tc>
      </w:tr>
      <w:tr w14:paraId="2DA54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DB9F3">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95A19">
            <w:pPr>
              <w:jc w:val="center"/>
              <w:rPr>
                <w:rFonts w:hint="eastAsia" w:ascii="宋体" w:hAnsi="宋体" w:eastAsia="宋体" w:cs="宋体"/>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D9923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监事或监事会（4分）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7F17D8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设立情况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51CB902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□有</w:t>
            </w:r>
            <w:r>
              <w:rPr>
                <w:rFonts w:hint="eastAsia" w:ascii="宋体" w:hAnsi="宋体" w:cs="宋体"/>
                <w:i w:val="0"/>
                <w:iCs w:val="0"/>
                <w:color w:val="auto"/>
                <w:kern w:val="0"/>
                <w:sz w:val="20"/>
                <w:szCs w:val="20"/>
                <w:highlight w:val="none"/>
                <w:u w:val="none"/>
                <w:lang w:val="en-US" w:eastAsia="zh-CN" w:bidi="ar"/>
              </w:rPr>
              <w:t>监事或</w:t>
            </w:r>
            <w:r>
              <w:rPr>
                <w:rFonts w:hint="eastAsia" w:ascii="宋体" w:hAnsi="宋体" w:eastAsia="宋体" w:cs="宋体"/>
                <w:i w:val="0"/>
                <w:iCs w:val="0"/>
                <w:color w:val="auto"/>
                <w:kern w:val="0"/>
                <w:sz w:val="20"/>
                <w:szCs w:val="20"/>
                <w:highlight w:val="none"/>
                <w:u w:val="none"/>
                <w:lang w:val="en-US" w:eastAsia="zh-CN" w:bidi="ar"/>
              </w:rPr>
              <w:t>监事会</w:t>
            </w:r>
            <w:r>
              <w:rPr>
                <w:rFonts w:hint="eastAsia" w:ascii="宋体" w:hAnsi="宋体" w:cs="宋体"/>
                <w:i w:val="0"/>
                <w:iCs w:val="0"/>
                <w:color w:val="auto"/>
                <w:kern w:val="0"/>
                <w:sz w:val="20"/>
                <w:szCs w:val="20"/>
                <w:highlight w:val="none"/>
                <w:u w:val="none"/>
                <w:lang w:val="en-US" w:eastAsia="zh-CN" w:bidi="ar"/>
              </w:rPr>
              <w:t>相关材料（</w:t>
            </w:r>
            <w:r>
              <w:rPr>
                <w:rFonts w:hint="eastAsia" w:ascii="宋体" w:hAnsi="宋体" w:eastAsia="宋体" w:cs="宋体"/>
                <w:i w:val="0"/>
                <w:iCs w:val="0"/>
                <w:color w:val="auto"/>
                <w:kern w:val="0"/>
                <w:sz w:val="20"/>
                <w:szCs w:val="20"/>
                <w:highlight w:val="none"/>
                <w:u w:val="none"/>
                <w:lang w:val="en-US" w:eastAsia="zh-CN" w:bidi="ar"/>
              </w:rPr>
              <w:t>2分</w:t>
            </w:r>
            <w:r>
              <w:rPr>
                <w:rFonts w:hint="eastAsia" w:ascii="宋体" w:hAnsi="宋体" w:cs="宋体"/>
                <w:i w:val="0"/>
                <w:iCs w:val="0"/>
                <w:color w:val="auto"/>
                <w:kern w:val="0"/>
                <w:sz w:val="20"/>
                <w:szCs w:val="20"/>
                <w:highlight w:val="none"/>
                <w:u w:val="none"/>
                <w:lang w:val="en-US" w:eastAsia="zh-CN" w:bidi="ar"/>
              </w:rPr>
              <w:t>）</w:t>
            </w:r>
          </w:p>
          <w:p w14:paraId="58CB9C8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□无监事</w:t>
            </w:r>
            <w:r>
              <w:rPr>
                <w:rFonts w:hint="eastAsia" w:ascii="宋体" w:hAnsi="宋体" w:cs="宋体"/>
                <w:i w:val="0"/>
                <w:iCs w:val="0"/>
                <w:color w:val="auto"/>
                <w:kern w:val="0"/>
                <w:sz w:val="20"/>
                <w:szCs w:val="20"/>
                <w:highlight w:val="none"/>
                <w:u w:val="none"/>
                <w:lang w:val="en-US" w:eastAsia="zh-CN" w:bidi="ar"/>
              </w:rPr>
              <w:t>或监事会相关材料（</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18B71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6D85215">
            <w:pPr>
              <w:jc w:val="center"/>
              <w:rPr>
                <w:rFonts w:hint="default" w:ascii="黑体" w:hAnsi="宋体" w:eastAsia="黑体" w:cs="黑体"/>
                <w:b/>
                <w:bCs/>
                <w:i w:val="0"/>
                <w:iCs w:val="0"/>
                <w:color w:val="auto"/>
                <w:sz w:val="28"/>
                <w:szCs w:val="28"/>
                <w:highlight w:val="none"/>
                <w:u w:val="none"/>
              </w:rPr>
            </w:pPr>
          </w:p>
        </w:tc>
      </w:tr>
      <w:tr w14:paraId="1251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FC24D">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BC7C8">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92F43">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54E31">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履行职责、发挥监督作用情况</w:t>
            </w:r>
          </w:p>
        </w:tc>
        <w:tc>
          <w:tcPr>
            <w:tcW w:w="673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790BF">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□按照章程规定列席理事会会议、出具监事(会)报告、在财务报告上签署意见</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□缺少上述任意一项扣1分，扣完为止。</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9C7C4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531B9CE0">
            <w:pPr>
              <w:jc w:val="center"/>
              <w:rPr>
                <w:rFonts w:hint="eastAsia" w:ascii="宋体" w:hAnsi="宋体" w:eastAsia="宋体" w:cs="宋体"/>
                <w:i w:val="0"/>
                <w:iCs w:val="0"/>
                <w:color w:val="auto"/>
                <w:sz w:val="20"/>
                <w:szCs w:val="20"/>
                <w:highlight w:val="none"/>
                <w:u w:val="none"/>
              </w:rPr>
            </w:pPr>
          </w:p>
        </w:tc>
      </w:tr>
      <w:tr w14:paraId="4E2C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77D0A">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7F0C4">
            <w:pPr>
              <w:jc w:val="center"/>
              <w:rPr>
                <w:rFonts w:hint="eastAsia" w:ascii="宋体" w:hAnsi="宋体" w:eastAsia="宋体" w:cs="宋体"/>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9A09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分支（代表）机构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13</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495EDF4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设立程序符合规定</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5377F5D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□按照章程规定，经理事会或常务理事会决定设立分支（代表）机构</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page"/>
            </w:r>
          </w:p>
          <w:p w14:paraId="17B9341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□未按章程规定程序设立分支（代表）机构</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page"/>
            </w:r>
          </w:p>
          <w:p w14:paraId="676EC46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注：未设立分支（代表）机构不扣分；不得设立地域性分支机构，否则不得分；</w:t>
            </w:r>
            <w:r>
              <w:rPr>
                <w:rFonts w:hint="eastAsia" w:ascii="宋体" w:hAnsi="宋体" w:eastAsia="宋体" w:cs="宋体"/>
                <w:i w:val="0"/>
                <w:iCs w:val="0"/>
                <w:color w:val="auto"/>
                <w:kern w:val="0"/>
                <w:sz w:val="20"/>
                <w:szCs w:val="20"/>
                <w:highlight w:val="none"/>
                <w:u w:val="none"/>
                <w:lang w:val="en-US" w:eastAsia="zh-CN" w:bidi="ar"/>
              </w:rPr>
              <w:br w:type="page"/>
            </w:r>
            <w:r>
              <w:rPr>
                <w:rFonts w:hint="eastAsia" w:ascii="宋体" w:hAnsi="宋体" w:eastAsia="宋体" w:cs="宋体"/>
                <w:i w:val="0"/>
                <w:iCs w:val="0"/>
                <w:color w:val="auto"/>
                <w:kern w:val="0"/>
                <w:sz w:val="20"/>
                <w:szCs w:val="20"/>
                <w:highlight w:val="none"/>
                <w:u w:val="none"/>
                <w:lang w:val="en-US" w:eastAsia="zh-CN" w:bidi="ar"/>
              </w:rPr>
              <w:t>成立分支（代表）机构，提供理事会或常务理事会会议纪要，且所有监事、监事会主席签名</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20623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009D849A">
            <w:pPr>
              <w:keepNext w:val="0"/>
              <w:keepLines w:val="0"/>
              <w:widowControl/>
              <w:suppressLineNumbers w:val="0"/>
              <w:jc w:val="center"/>
              <w:textAlignment w:val="center"/>
              <w:rPr>
                <w:rFonts w:hint="default" w:ascii="黑体" w:hAnsi="宋体" w:eastAsia="黑体" w:cs="黑体"/>
                <w:b/>
                <w:bCs/>
                <w:i w:val="0"/>
                <w:iCs w:val="0"/>
                <w:color w:val="auto"/>
                <w:sz w:val="28"/>
                <w:szCs w:val="28"/>
                <w:highlight w:val="none"/>
                <w:u w:val="none"/>
              </w:rPr>
            </w:pPr>
            <w:r>
              <w:rPr>
                <w:rFonts w:hint="default" w:ascii="黑体" w:hAnsi="宋体" w:eastAsia="黑体" w:cs="黑体"/>
                <w:b/>
                <w:bCs/>
                <w:i w:val="0"/>
                <w:iCs w:val="0"/>
                <w:color w:val="auto"/>
                <w:kern w:val="0"/>
                <w:sz w:val="28"/>
                <w:szCs w:val="28"/>
                <w:highlight w:val="none"/>
                <w:u w:val="none"/>
                <w:lang w:val="en-US" w:eastAsia="zh-CN" w:bidi="ar"/>
              </w:rPr>
              <w:t>*</w:t>
            </w:r>
          </w:p>
        </w:tc>
      </w:tr>
      <w:tr w14:paraId="76AD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3D078">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5FA94">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1D516">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388F12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名称使用符合规定</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39F94D7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□分支（代表）机构名称合规</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5E0A7C4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□分支（代表）机构名称不合规</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p w14:paraId="2884532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注：未设立分支（代表）机构不扣分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B3B03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DF81E62">
            <w:pPr>
              <w:jc w:val="center"/>
              <w:rPr>
                <w:rFonts w:hint="default" w:ascii="黑体" w:hAnsi="宋体" w:eastAsia="黑体" w:cs="黑体"/>
                <w:b/>
                <w:bCs/>
                <w:i w:val="0"/>
                <w:iCs w:val="0"/>
                <w:color w:val="auto"/>
                <w:sz w:val="28"/>
                <w:szCs w:val="28"/>
                <w:highlight w:val="none"/>
                <w:u w:val="none"/>
              </w:rPr>
            </w:pPr>
          </w:p>
        </w:tc>
      </w:tr>
      <w:tr w14:paraId="0F1E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09174">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7FAD6">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C2E26">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3395F28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制定管理办法</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11E6B64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□制定分支（代表）机构管理办法、工作计划并有效实施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2分</w:t>
            </w:r>
            <w:r>
              <w:rPr>
                <w:rFonts w:hint="eastAsia" w:ascii="宋体" w:hAnsi="宋体" w:cs="宋体"/>
                <w:i w:val="0"/>
                <w:iCs w:val="0"/>
                <w:color w:val="auto"/>
                <w:kern w:val="0"/>
                <w:sz w:val="20"/>
                <w:szCs w:val="20"/>
                <w:highlight w:val="none"/>
                <w:u w:val="none"/>
                <w:lang w:val="en-US" w:eastAsia="zh-CN" w:bidi="ar"/>
              </w:rPr>
              <w:t>）</w:t>
            </w:r>
          </w:p>
          <w:p w14:paraId="495E370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□未制定分支（代表）机构管理办法、工作计划</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p w14:paraId="4AAE6E4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注：未设立分支（代表）机构不扣分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92E36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28B6BF37">
            <w:pPr>
              <w:jc w:val="center"/>
              <w:rPr>
                <w:rFonts w:hint="eastAsia" w:ascii="宋体" w:hAnsi="宋体" w:eastAsia="宋体" w:cs="宋体"/>
                <w:i w:val="0"/>
                <w:iCs w:val="0"/>
                <w:color w:val="auto"/>
                <w:sz w:val="28"/>
                <w:szCs w:val="28"/>
                <w:highlight w:val="none"/>
                <w:u w:val="none"/>
              </w:rPr>
            </w:pPr>
          </w:p>
        </w:tc>
      </w:tr>
      <w:tr w14:paraId="2A563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2BA886">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26A4B">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04555">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53591E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管理及工作开展情况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51DE29D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□在授权范围内开展活动，并冠以本社会团体全称</w:t>
            </w:r>
            <w:r>
              <w:rPr>
                <w:rFonts w:hint="eastAsia" w:ascii="宋体" w:hAnsi="宋体" w:cs="宋体"/>
                <w:i w:val="0"/>
                <w:iCs w:val="0"/>
                <w:color w:val="auto"/>
                <w:kern w:val="0"/>
                <w:sz w:val="20"/>
                <w:szCs w:val="20"/>
                <w:highlight w:val="none"/>
                <w:u w:val="none"/>
                <w:lang w:val="en-US" w:eastAsia="zh-CN" w:bidi="ar"/>
              </w:rPr>
              <w:t>（3分）</w:t>
            </w:r>
          </w:p>
          <w:p w14:paraId="3436047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□超出授权范围开展活动，或未冠本社会团体全称</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w:t>
            </w:r>
            <w:r>
              <w:rPr>
                <w:rFonts w:hint="eastAsia" w:ascii="宋体" w:hAnsi="宋体" w:cs="宋体"/>
                <w:i w:val="0"/>
                <w:iCs w:val="0"/>
                <w:color w:val="auto"/>
                <w:kern w:val="0"/>
                <w:sz w:val="20"/>
                <w:szCs w:val="20"/>
                <w:highlight w:val="none"/>
                <w:u w:val="none"/>
                <w:lang w:val="en-US" w:eastAsia="zh-CN" w:bidi="ar"/>
              </w:rPr>
              <w:t>分）</w:t>
            </w:r>
          </w:p>
          <w:p w14:paraId="1E20868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注：未设立分支（代表）机构不扣分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F82A3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D57A5A4">
            <w:pPr>
              <w:jc w:val="center"/>
              <w:rPr>
                <w:rFonts w:hint="default" w:ascii="黑体" w:hAnsi="宋体" w:eastAsia="黑体" w:cs="黑体"/>
                <w:b/>
                <w:bCs/>
                <w:i w:val="0"/>
                <w:iCs w:val="0"/>
                <w:color w:val="auto"/>
                <w:sz w:val="28"/>
                <w:szCs w:val="28"/>
                <w:highlight w:val="none"/>
                <w:u w:val="none"/>
              </w:rPr>
            </w:pPr>
          </w:p>
        </w:tc>
      </w:tr>
      <w:tr w14:paraId="39BD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3204D">
            <w:pPr>
              <w:jc w:val="center"/>
              <w:rPr>
                <w:rFonts w:hint="eastAsia" w:ascii="宋体" w:hAnsi="宋体" w:eastAsia="宋体" w:cs="宋体"/>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132AA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党建工作    （</w:t>
            </w:r>
            <w:r>
              <w:rPr>
                <w:rFonts w:hint="eastAsia" w:ascii="宋体" w:hAnsi="宋体" w:cs="宋体"/>
                <w:i w:val="0"/>
                <w:iCs w:val="0"/>
                <w:color w:val="auto"/>
                <w:kern w:val="0"/>
                <w:sz w:val="20"/>
                <w:szCs w:val="20"/>
                <w:highlight w:val="none"/>
                <w:u w:val="none"/>
                <w:lang w:val="en-US" w:eastAsia="zh-CN" w:bidi="ar"/>
              </w:rPr>
              <w:t>70</w:t>
            </w:r>
            <w:r>
              <w:rPr>
                <w:rFonts w:hint="eastAsia" w:ascii="宋体" w:hAnsi="宋体" w:eastAsia="宋体" w:cs="宋体"/>
                <w:i w:val="0"/>
                <w:iCs w:val="0"/>
                <w:color w:val="auto"/>
                <w:kern w:val="0"/>
                <w:sz w:val="20"/>
                <w:szCs w:val="20"/>
                <w:highlight w:val="none"/>
                <w:u w:val="none"/>
                <w:lang w:val="en-US" w:eastAsia="zh-CN" w:bidi="ar"/>
              </w:rPr>
              <w:t>分）</w:t>
            </w:r>
          </w:p>
        </w:tc>
        <w:tc>
          <w:tcPr>
            <w:tcW w:w="1233" w:type="dxa"/>
            <w:vMerge w:val="restart"/>
            <w:tcBorders>
              <w:top w:val="single" w:color="000000" w:sz="4" w:space="0"/>
              <w:left w:val="single" w:color="000000" w:sz="4" w:space="0"/>
              <w:right w:val="single" w:color="000000" w:sz="4" w:space="0"/>
            </w:tcBorders>
            <w:noWrap w:val="0"/>
            <w:vAlign w:val="center"/>
          </w:tcPr>
          <w:p w14:paraId="414074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党的建设</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社会主义核心价值观</w:t>
            </w:r>
            <w:r>
              <w:rPr>
                <w:rFonts w:hint="eastAsia" w:ascii="宋体" w:hAnsi="宋体" w:cs="宋体"/>
                <w:i w:val="0"/>
                <w:iCs w:val="0"/>
                <w:color w:val="auto"/>
                <w:kern w:val="0"/>
                <w:sz w:val="20"/>
                <w:szCs w:val="20"/>
                <w:highlight w:val="none"/>
                <w:u w:val="none"/>
                <w:lang w:val="en-US" w:eastAsia="zh-CN" w:bidi="ar"/>
              </w:rPr>
              <w:t>、铸牢中华民族共同体意识</w:t>
            </w:r>
            <w:r>
              <w:rPr>
                <w:rFonts w:hint="eastAsia" w:ascii="宋体" w:hAnsi="宋体" w:eastAsia="宋体" w:cs="宋体"/>
                <w:i w:val="0"/>
                <w:iCs w:val="0"/>
                <w:color w:val="auto"/>
                <w:kern w:val="0"/>
                <w:sz w:val="20"/>
                <w:szCs w:val="20"/>
                <w:highlight w:val="none"/>
                <w:u w:val="none"/>
                <w:lang w:val="en-US" w:eastAsia="zh-CN" w:bidi="ar"/>
              </w:rPr>
              <w:t>载入章程（1</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5C283ED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坚持党的全面领导载入章程</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37C9A83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□按民政部门及章程示范文本要求，将党的建设相关内容规范完整写入章程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5分</w:t>
            </w:r>
            <w:r>
              <w:rPr>
                <w:rFonts w:hint="eastAsia" w:ascii="宋体" w:hAnsi="宋体" w:cs="宋体"/>
                <w:i w:val="0"/>
                <w:iCs w:val="0"/>
                <w:color w:val="auto"/>
                <w:kern w:val="0"/>
                <w:sz w:val="20"/>
                <w:szCs w:val="20"/>
                <w:highlight w:val="none"/>
                <w:u w:val="none"/>
                <w:lang w:val="en-US" w:eastAsia="zh-CN" w:bidi="ar"/>
              </w:rPr>
              <w:t>）</w:t>
            </w:r>
          </w:p>
          <w:p w14:paraId="2E7841A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□未规范完整写入章程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841DC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1DA1BB1">
            <w:pPr>
              <w:jc w:val="center"/>
              <w:rPr>
                <w:rFonts w:hint="default" w:ascii="黑体" w:hAnsi="宋体" w:eastAsia="黑体" w:cs="黑体"/>
                <w:b/>
                <w:bCs/>
                <w:i w:val="0"/>
                <w:iCs w:val="0"/>
                <w:color w:val="auto"/>
                <w:sz w:val="28"/>
                <w:szCs w:val="28"/>
                <w:highlight w:val="none"/>
                <w:u w:val="none"/>
              </w:rPr>
            </w:pPr>
          </w:p>
        </w:tc>
      </w:tr>
      <w:tr w14:paraId="6D5E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6D01C">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156FE">
            <w:pPr>
              <w:jc w:val="center"/>
              <w:rPr>
                <w:rFonts w:hint="eastAsia" w:ascii="宋体" w:hAnsi="宋体" w:eastAsia="宋体" w:cs="宋体"/>
                <w:i w:val="0"/>
                <w:iCs w:val="0"/>
                <w:color w:val="auto"/>
                <w:sz w:val="20"/>
                <w:szCs w:val="20"/>
                <w:highlight w:val="none"/>
                <w:u w:val="none"/>
              </w:rPr>
            </w:pPr>
          </w:p>
        </w:tc>
        <w:tc>
          <w:tcPr>
            <w:tcW w:w="1233" w:type="dxa"/>
            <w:vMerge w:val="continue"/>
            <w:tcBorders>
              <w:left w:val="single" w:color="000000" w:sz="4" w:space="0"/>
              <w:right w:val="single" w:color="000000" w:sz="4" w:space="0"/>
            </w:tcBorders>
            <w:noWrap w:val="0"/>
            <w:vAlign w:val="center"/>
          </w:tcPr>
          <w:p w14:paraId="3A7B264D">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3B96EFB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社会主义核心价值观载入章程</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18D1374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□按民政部门及章程示范文本要求，将社会主义核心价值观相关内容规范完整写入章程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5分</w:t>
            </w:r>
            <w:r>
              <w:rPr>
                <w:rFonts w:hint="eastAsia" w:ascii="宋体" w:hAnsi="宋体" w:cs="宋体"/>
                <w:i w:val="0"/>
                <w:iCs w:val="0"/>
                <w:color w:val="auto"/>
                <w:kern w:val="0"/>
                <w:sz w:val="20"/>
                <w:szCs w:val="20"/>
                <w:highlight w:val="none"/>
                <w:u w:val="none"/>
                <w:lang w:val="en-US" w:eastAsia="zh-CN" w:bidi="ar"/>
              </w:rPr>
              <w:t>）</w:t>
            </w:r>
          </w:p>
          <w:p w14:paraId="7CCA031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□未规范完整写入章程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647F4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5FD61BB8">
            <w:pPr>
              <w:jc w:val="center"/>
              <w:rPr>
                <w:rFonts w:hint="default" w:ascii="黑体" w:hAnsi="宋体" w:eastAsia="黑体" w:cs="黑体"/>
                <w:b/>
                <w:bCs/>
                <w:i w:val="0"/>
                <w:iCs w:val="0"/>
                <w:color w:val="auto"/>
                <w:sz w:val="28"/>
                <w:szCs w:val="28"/>
                <w:highlight w:val="none"/>
                <w:u w:val="none"/>
              </w:rPr>
            </w:pPr>
          </w:p>
        </w:tc>
      </w:tr>
      <w:tr w14:paraId="062DE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81F99">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7EE9C">
            <w:pPr>
              <w:jc w:val="center"/>
              <w:rPr>
                <w:rFonts w:hint="eastAsia" w:ascii="宋体" w:hAnsi="宋体" w:eastAsia="宋体" w:cs="宋体"/>
                <w:i w:val="0"/>
                <w:iCs w:val="0"/>
                <w:color w:val="auto"/>
                <w:sz w:val="20"/>
                <w:szCs w:val="20"/>
                <w:highlight w:val="none"/>
                <w:u w:val="none"/>
              </w:rPr>
            </w:pPr>
          </w:p>
        </w:tc>
        <w:tc>
          <w:tcPr>
            <w:tcW w:w="1233" w:type="dxa"/>
            <w:vMerge w:val="continue"/>
            <w:tcBorders>
              <w:left w:val="single" w:color="000000" w:sz="4" w:space="0"/>
              <w:bottom w:val="single" w:color="000000" w:sz="4" w:space="0"/>
              <w:right w:val="single" w:color="000000" w:sz="4" w:space="0"/>
            </w:tcBorders>
            <w:noWrap w:val="0"/>
            <w:vAlign w:val="center"/>
          </w:tcPr>
          <w:p w14:paraId="0F81F623">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1136653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以铸牢中华民族共同体意识为主线载入章程</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02A0E61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□按民政部门及章程示范文本要求，将</w:t>
            </w:r>
            <w:r>
              <w:rPr>
                <w:rFonts w:hint="eastAsia" w:ascii="宋体" w:hAnsi="宋体" w:cs="宋体"/>
                <w:i w:val="0"/>
                <w:iCs w:val="0"/>
                <w:color w:val="auto"/>
                <w:kern w:val="0"/>
                <w:sz w:val="20"/>
                <w:szCs w:val="20"/>
                <w:highlight w:val="none"/>
                <w:u w:val="none"/>
                <w:lang w:val="en-US" w:eastAsia="zh-CN" w:bidi="ar"/>
              </w:rPr>
              <w:t>以铸牢中华民族共同体意识为主线</w:t>
            </w:r>
            <w:r>
              <w:rPr>
                <w:rFonts w:hint="eastAsia" w:ascii="宋体" w:hAnsi="宋体" w:eastAsia="宋体" w:cs="宋体"/>
                <w:i w:val="0"/>
                <w:iCs w:val="0"/>
                <w:color w:val="auto"/>
                <w:kern w:val="0"/>
                <w:sz w:val="20"/>
                <w:szCs w:val="20"/>
                <w:highlight w:val="none"/>
                <w:u w:val="none"/>
                <w:lang w:val="en-US" w:eastAsia="zh-CN" w:bidi="ar"/>
              </w:rPr>
              <w:t>内容规范完整写入章程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5分</w:t>
            </w:r>
            <w:r>
              <w:rPr>
                <w:rFonts w:hint="eastAsia" w:ascii="宋体" w:hAnsi="宋体" w:cs="宋体"/>
                <w:i w:val="0"/>
                <w:iCs w:val="0"/>
                <w:color w:val="auto"/>
                <w:kern w:val="0"/>
                <w:sz w:val="20"/>
                <w:szCs w:val="20"/>
                <w:highlight w:val="none"/>
                <w:u w:val="none"/>
                <w:lang w:val="en-US" w:eastAsia="zh-CN" w:bidi="ar"/>
              </w:rPr>
              <w:t>）</w:t>
            </w:r>
          </w:p>
          <w:p w14:paraId="6A151D8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□未规范完整写入章程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A96A46A">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58624758">
            <w:pPr>
              <w:jc w:val="center"/>
              <w:rPr>
                <w:rFonts w:hint="default" w:ascii="黑体" w:hAnsi="宋体" w:eastAsia="黑体" w:cs="黑体"/>
                <w:b/>
                <w:bCs/>
                <w:i w:val="0"/>
                <w:iCs w:val="0"/>
                <w:color w:val="auto"/>
                <w:sz w:val="28"/>
                <w:szCs w:val="28"/>
                <w:highlight w:val="none"/>
                <w:u w:val="none"/>
              </w:rPr>
            </w:pPr>
          </w:p>
        </w:tc>
      </w:tr>
      <w:tr w14:paraId="458A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A6954">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954D3">
            <w:pPr>
              <w:jc w:val="center"/>
              <w:rPr>
                <w:rFonts w:hint="eastAsia" w:ascii="宋体" w:hAnsi="宋体" w:eastAsia="宋体" w:cs="宋体"/>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325A4F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党组织建立情况（1</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00E1541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党组织“应建尽建”情况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1413AE7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□设立党组织（单建、联建、功能型）</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1783D5D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□未设立党组织，但通过党建工作指导员、联络员、建立工青妇组织等方式开展党的工作和活动</w:t>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76D6C73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□未设立党组织，且未通过党建工作指导员、联络员、建立工青妇组织等方式开展党的工作和活动</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Times New Roman" w:hAnsi="Times New Roman" w:eastAsia="方正仿宋_GBK" w:cs="Times New Roman"/>
                <w:color w:val="auto"/>
                <w:sz w:val="21"/>
                <w:szCs w:val="21"/>
                <w:highlight w:val="none"/>
                <w:lang w:eastAsia="zh-CN"/>
              </w:rPr>
              <w:t xml:space="preserve">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8C8D5DB">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5FB63365">
            <w:pPr>
              <w:keepNext w:val="0"/>
              <w:keepLines w:val="0"/>
              <w:widowControl/>
              <w:suppressLineNumbers w:val="0"/>
              <w:jc w:val="center"/>
              <w:textAlignment w:val="center"/>
              <w:rPr>
                <w:rFonts w:hint="default" w:ascii="黑体" w:hAnsi="宋体" w:eastAsia="黑体" w:cs="黑体"/>
                <w:b/>
                <w:bCs/>
                <w:i w:val="0"/>
                <w:iCs w:val="0"/>
                <w:color w:val="auto"/>
                <w:kern w:val="2"/>
                <w:sz w:val="28"/>
                <w:szCs w:val="28"/>
                <w:highlight w:val="none"/>
                <w:u w:val="none"/>
                <w:lang w:val="en-US" w:eastAsia="zh-CN" w:bidi="ar-SA"/>
              </w:rPr>
            </w:pPr>
            <w:r>
              <w:rPr>
                <w:rFonts w:hint="eastAsia" w:ascii="黑体" w:hAnsi="宋体" w:eastAsia="黑体" w:cs="黑体"/>
                <w:b/>
                <w:bCs/>
                <w:i w:val="0"/>
                <w:iCs w:val="0"/>
                <w:color w:val="auto"/>
                <w:kern w:val="0"/>
                <w:sz w:val="28"/>
                <w:szCs w:val="28"/>
                <w:highlight w:val="none"/>
                <w:u w:val="none"/>
                <w:lang w:val="en-US" w:eastAsia="zh-CN" w:bidi="ar"/>
              </w:rPr>
              <w:t>*</w:t>
            </w:r>
          </w:p>
        </w:tc>
      </w:tr>
      <w:tr w14:paraId="2D6A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675CB">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B7F01">
            <w:pPr>
              <w:jc w:val="center"/>
              <w:rPr>
                <w:rFonts w:hint="eastAsia" w:ascii="宋体" w:hAnsi="宋体" w:eastAsia="宋体" w:cs="宋体"/>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2C84BB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党组织活动情况（20分）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303E02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“三会一课”落实情况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729203B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□党组织按规定落实“三会一课”制度、组织生活会制度、民主评议制度、谈心谈话（提醒）制度、请示报告制度，一项制度2分，满分10分。</w:t>
            </w:r>
          </w:p>
          <w:p w14:paraId="1629382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注：根据制度落实的规范程度、执行效果、记录情况，每项可分级设置1-2分。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2D47E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0DF55EC">
            <w:pPr>
              <w:jc w:val="center"/>
              <w:rPr>
                <w:rFonts w:hint="default" w:ascii="黑体" w:hAnsi="宋体" w:eastAsia="黑体" w:cs="黑体"/>
                <w:b/>
                <w:bCs/>
                <w:i w:val="0"/>
                <w:iCs w:val="0"/>
                <w:color w:val="auto"/>
                <w:sz w:val="28"/>
                <w:szCs w:val="28"/>
                <w:highlight w:val="none"/>
                <w:u w:val="none"/>
              </w:rPr>
            </w:pPr>
          </w:p>
        </w:tc>
      </w:tr>
      <w:tr w14:paraId="1C954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C3B97">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954CF">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31F00">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7A1BB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组织生活会、民主评议党员及主题党日活动情况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448BCB2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□党组织根据部署要求，持续深入开展主题教育，及时传达贯彻各级有关政策文件要求，据实得分，最高得</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p>
          <w:p w14:paraId="2B9780D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□党组织结合业务工作，开展结对共建、志愿服务等活动，全年党组织活动内容丰富，党员积极参加，据实得分，最高得</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p>
          <w:p w14:paraId="5E91A45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注：未设立党组织，但通过党建工作指导员、联络员、建立工青妇组织等方式开展党的活动，结合实际情况每项得分不超过50%，总分不超过</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92B51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4666F43">
            <w:pPr>
              <w:jc w:val="center"/>
              <w:rPr>
                <w:rFonts w:hint="default" w:ascii="黑体" w:hAnsi="宋体" w:eastAsia="黑体" w:cs="黑体"/>
                <w:b/>
                <w:bCs/>
                <w:i w:val="0"/>
                <w:iCs w:val="0"/>
                <w:color w:val="auto"/>
                <w:sz w:val="28"/>
                <w:szCs w:val="28"/>
                <w:highlight w:val="none"/>
                <w:u w:val="none"/>
              </w:rPr>
            </w:pPr>
          </w:p>
        </w:tc>
      </w:tr>
      <w:tr w14:paraId="7DB9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2" w:type="dxa"/>
            <w:vMerge w:val="restart"/>
            <w:tcBorders>
              <w:top w:val="single" w:color="000000" w:sz="4" w:space="0"/>
              <w:left w:val="single" w:color="000000" w:sz="4" w:space="0"/>
              <w:bottom w:val="single" w:color="000000" w:sz="4" w:space="0"/>
              <w:right w:val="single" w:color="000000" w:sz="4" w:space="0"/>
            </w:tcBorders>
            <w:noWrap w:val="0"/>
            <w:vAlign w:val="center"/>
          </w:tcPr>
          <w:p w14:paraId="32FAF1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内部治理(4</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0分)</w:t>
            </w: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E42B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党建工作    （</w:t>
            </w:r>
            <w:r>
              <w:rPr>
                <w:rFonts w:hint="eastAsia" w:ascii="宋体" w:hAnsi="宋体" w:cs="宋体"/>
                <w:i w:val="0"/>
                <w:iCs w:val="0"/>
                <w:color w:val="auto"/>
                <w:kern w:val="0"/>
                <w:sz w:val="20"/>
                <w:szCs w:val="20"/>
                <w:highlight w:val="none"/>
                <w:u w:val="none"/>
                <w:lang w:val="en-US" w:eastAsia="zh-CN" w:bidi="ar"/>
              </w:rPr>
              <w:t>70</w:t>
            </w:r>
            <w:r>
              <w:rPr>
                <w:rFonts w:hint="eastAsia" w:ascii="宋体" w:hAnsi="宋体" w:eastAsia="宋体" w:cs="宋体"/>
                <w:i w:val="0"/>
                <w:iCs w:val="0"/>
                <w:color w:val="auto"/>
                <w:kern w:val="0"/>
                <w:sz w:val="20"/>
                <w:szCs w:val="20"/>
                <w:highlight w:val="none"/>
                <w:u w:val="none"/>
                <w:lang w:val="en-US" w:eastAsia="zh-CN" w:bidi="ar"/>
              </w:rPr>
              <w:t>分）</w:t>
            </w: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BB00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党组织发挥作用情况（</w:t>
            </w:r>
            <w:r>
              <w:rPr>
                <w:rFonts w:hint="eastAsia" w:ascii="宋体" w:hAnsi="宋体" w:cs="宋体"/>
                <w:i w:val="0"/>
                <w:iCs w:val="0"/>
                <w:color w:val="auto"/>
                <w:kern w:val="0"/>
                <w:sz w:val="20"/>
                <w:szCs w:val="20"/>
                <w:highlight w:val="none"/>
                <w:u w:val="none"/>
                <w:lang w:val="en-US" w:eastAsia="zh-CN" w:bidi="ar"/>
              </w:rPr>
              <w:t>25</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21A106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双向进入、交叉任职及党组织参与“三重一大”情况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1344BA7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□党组织班子成员和社会组织管理层人员双向进入、交叉任职，且由社会组织负责人担任党组织书记</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；其他管理层人员担任党组织书记</w:t>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E7928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0271E7AE">
            <w:pPr>
              <w:jc w:val="center"/>
              <w:rPr>
                <w:rFonts w:hint="default" w:ascii="黑体" w:hAnsi="宋体" w:eastAsia="黑体" w:cs="黑体"/>
                <w:b/>
                <w:bCs/>
                <w:i w:val="0"/>
                <w:iCs w:val="0"/>
                <w:color w:val="auto"/>
                <w:sz w:val="28"/>
                <w:szCs w:val="28"/>
                <w:highlight w:val="none"/>
                <w:u w:val="none"/>
              </w:rPr>
            </w:pPr>
          </w:p>
        </w:tc>
      </w:tr>
      <w:tr w14:paraId="341CE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1D8B2">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6775E">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88C76">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25A41E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意识形态责任制落实情况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2BDDFE2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□党组织对社会组织重大事项决策、重要业务活动等积极合理提出意见，据实得分，最高得</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分</w:t>
            </w:r>
          </w:p>
          <w:p w14:paraId="22BF3B8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br w:type="page"/>
            </w:r>
            <w:r>
              <w:rPr>
                <w:rFonts w:hint="eastAsia" w:ascii="宋体" w:hAnsi="宋体" w:eastAsia="宋体" w:cs="宋体"/>
                <w:i w:val="0"/>
                <w:iCs w:val="0"/>
                <w:color w:val="auto"/>
                <w:kern w:val="0"/>
                <w:sz w:val="20"/>
                <w:szCs w:val="20"/>
                <w:highlight w:val="none"/>
                <w:u w:val="none"/>
                <w:lang w:val="en-US" w:eastAsia="zh-CN" w:bidi="ar"/>
              </w:rPr>
              <w:t>□党组织引导和支持社会组织有序参与社会治理、提供公共服务、承担社会责任，据实得分，最高得</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p>
          <w:p w14:paraId="5F43B22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br w:type="page"/>
            </w:r>
            <w:r>
              <w:rPr>
                <w:rFonts w:hint="eastAsia" w:ascii="宋体" w:hAnsi="宋体" w:eastAsia="宋体" w:cs="宋体"/>
                <w:i w:val="0"/>
                <w:iCs w:val="0"/>
                <w:color w:val="auto"/>
                <w:kern w:val="0"/>
                <w:sz w:val="20"/>
                <w:szCs w:val="20"/>
                <w:highlight w:val="none"/>
                <w:u w:val="none"/>
                <w:lang w:val="en-US" w:eastAsia="zh-CN" w:bidi="ar"/>
              </w:rPr>
              <w:t>□党员积极参与本组织、上级党组织的党员教育培训以及社会组织主要工作，模范带头作用明显，据实得分，最高得</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eastAsia="宋体" w:cs="宋体"/>
                <w:i w:val="0"/>
                <w:iCs w:val="0"/>
                <w:color w:val="auto"/>
                <w:kern w:val="0"/>
                <w:sz w:val="20"/>
                <w:szCs w:val="20"/>
                <w:highlight w:val="none"/>
                <w:u w:val="none"/>
                <w:lang w:val="en-US" w:eastAsia="zh-CN" w:bidi="ar"/>
              </w:rPr>
              <w:br w:type="page"/>
            </w:r>
          </w:p>
          <w:p w14:paraId="4530F5E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注：未设立党组织，但通过党建工作指导员、联络员、建立工青妇组织等方式推动社会组织发挥作用的，结合实际情况每项得分不超过50%，总分不超过</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9CF7AAA">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6C6A1EC">
            <w:pPr>
              <w:jc w:val="center"/>
              <w:rPr>
                <w:rFonts w:hint="default" w:ascii="黑体" w:hAnsi="宋体" w:eastAsia="黑体" w:cs="黑体"/>
                <w:b/>
                <w:bCs/>
                <w:i w:val="0"/>
                <w:iCs w:val="0"/>
                <w:color w:val="auto"/>
                <w:sz w:val="28"/>
                <w:szCs w:val="28"/>
                <w:highlight w:val="none"/>
                <w:u w:val="none"/>
              </w:rPr>
            </w:pPr>
          </w:p>
        </w:tc>
      </w:tr>
      <w:tr w14:paraId="544D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DC770">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7C55C">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426AD">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58F35D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党员日常管理情况</w:t>
            </w:r>
          </w:p>
        </w:tc>
        <w:tc>
          <w:tcPr>
            <w:tcW w:w="6731" w:type="dxa"/>
            <w:gridSpan w:val="2"/>
            <w:tcBorders>
              <w:top w:val="single" w:color="000000" w:sz="4" w:space="0"/>
              <w:left w:val="single" w:color="000000" w:sz="4" w:space="0"/>
              <w:bottom w:val="nil"/>
              <w:right w:val="single" w:color="000000" w:sz="4" w:space="0"/>
            </w:tcBorders>
            <w:noWrap w:val="0"/>
            <w:vAlign w:val="center"/>
          </w:tcPr>
          <w:p w14:paraId="2D952C0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□党组织根据部署要求，持续深入开展主题教育，及时传达贯彻各级有关政策文件要求，据实得分，最高得</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w:t>
            </w:r>
          </w:p>
          <w:p w14:paraId="467E4AE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□党组织结合业务工作，开展结对共建、志愿服务等活动，全年党组织活动内容丰富，党员积极参加，据实得分，最高得</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分</w:t>
            </w:r>
          </w:p>
        </w:tc>
        <w:tc>
          <w:tcPr>
            <w:tcW w:w="464" w:type="dxa"/>
            <w:tcBorders>
              <w:top w:val="single" w:color="000000" w:sz="4" w:space="0"/>
              <w:left w:val="single" w:color="000000" w:sz="4" w:space="0"/>
              <w:bottom w:val="nil"/>
              <w:right w:val="single" w:color="000000" w:sz="4" w:space="0"/>
            </w:tcBorders>
            <w:noWrap w:val="0"/>
            <w:vAlign w:val="center"/>
          </w:tcPr>
          <w:p w14:paraId="43E13E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0D162A6E">
            <w:pPr>
              <w:jc w:val="center"/>
              <w:rPr>
                <w:rFonts w:hint="default" w:ascii="黑体" w:hAnsi="宋体" w:eastAsia="黑体" w:cs="黑体"/>
                <w:b/>
                <w:bCs/>
                <w:i w:val="0"/>
                <w:iCs w:val="0"/>
                <w:color w:val="auto"/>
                <w:sz w:val="28"/>
                <w:szCs w:val="28"/>
                <w:highlight w:val="none"/>
                <w:u w:val="none"/>
              </w:rPr>
            </w:pPr>
          </w:p>
        </w:tc>
      </w:tr>
      <w:tr w14:paraId="00F4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167B3">
            <w:pPr>
              <w:jc w:val="center"/>
              <w:rPr>
                <w:rFonts w:hint="eastAsia" w:ascii="宋体" w:hAnsi="宋体" w:eastAsia="宋体" w:cs="宋体"/>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278D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人力资源(</w:t>
            </w:r>
            <w:r>
              <w:rPr>
                <w:rFonts w:hint="eastAsia" w:ascii="宋体" w:hAnsi="宋体" w:cs="宋体"/>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分)</w:t>
            </w: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1DAED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负责人(</w:t>
            </w: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bottom w:val="single" w:color="000000" w:sz="4" w:space="0"/>
              <w:right w:val="nil"/>
            </w:tcBorders>
            <w:noWrap w:val="0"/>
            <w:vAlign w:val="center"/>
          </w:tcPr>
          <w:p w14:paraId="10E6FAA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党政领导干部（含退离休）兼职和取酬情况</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38E682B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□退（离）休领导干部兼职符合规定，并按规定履行报批手续</w:t>
            </w:r>
          </w:p>
          <w:p w14:paraId="13EFF77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□退（离）休领导干部兼职不取酬</w:t>
            </w:r>
          </w:p>
          <w:p w14:paraId="3D3DF61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注：以上各项有一项不满足得0分，无退（离）休领导干部兼职得满分。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33F537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0"/>
                <w:szCs w:val="20"/>
                <w:highlight w:val="none"/>
                <w:u w:val="none"/>
                <w:lang w:val="en-US" w:eastAsia="zh-CN" w:bidi="ar"/>
              </w:rPr>
              <w:t>5</w:t>
            </w:r>
          </w:p>
        </w:tc>
        <w:tc>
          <w:tcPr>
            <w:tcW w:w="685" w:type="dxa"/>
            <w:tcBorders>
              <w:top w:val="single" w:color="000000" w:sz="4" w:space="0"/>
              <w:left w:val="nil"/>
              <w:bottom w:val="single" w:color="000000" w:sz="4" w:space="0"/>
              <w:right w:val="single" w:color="000000" w:sz="4" w:space="0"/>
            </w:tcBorders>
            <w:noWrap w:val="0"/>
            <w:vAlign w:val="center"/>
          </w:tcPr>
          <w:p w14:paraId="06CE92C1">
            <w:pPr>
              <w:jc w:val="center"/>
              <w:rPr>
                <w:rFonts w:hint="default" w:ascii="黑体" w:hAnsi="宋体" w:eastAsia="黑体" w:cs="黑体"/>
                <w:b/>
                <w:bCs/>
                <w:i w:val="0"/>
                <w:iCs w:val="0"/>
                <w:color w:val="auto"/>
                <w:sz w:val="28"/>
                <w:szCs w:val="28"/>
                <w:highlight w:val="none"/>
                <w:u w:val="none"/>
              </w:rPr>
            </w:pPr>
          </w:p>
        </w:tc>
      </w:tr>
      <w:tr w14:paraId="3373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15EDD">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D43CB">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8A643">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nil"/>
            </w:tcBorders>
            <w:noWrap w:val="0"/>
            <w:vAlign w:val="center"/>
          </w:tcPr>
          <w:p w14:paraId="5461365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年龄届次符合规定</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4A6CE44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□全部负责人年龄符合章程规定（年龄不超过70周岁）且连任不超2届得</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p>
          <w:p w14:paraId="4C19FE6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□违反一项规定扣2分,扣完</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分为止。</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78075C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0"/>
                <w:szCs w:val="20"/>
                <w:highlight w:val="none"/>
                <w:u w:val="none"/>
                <w:lang w:val="en-US" w:eastAsia="zh-CN" w:bidi="ar"/>
              </w:rPr>
              <w:t>5</w:t>
            </w:r>
          </w:p>
        </w:tc>
        <w:tc>
          <w:tcPr>
            <w:tcW w:w="685" w:type="dxa"/>
            <w:tcBorders>
              <w:top w:val="single" w:color="000000" w:sz="4" w:space="0"/>
              <w:left w:val="nil"/>
              <w:bottom w:val="single" w:color="000000" w:sz="4" w:space="0"/>
              <w:right w:val="single" w:color="000000" w:sz="4" w:space="0"/>
            </w:tcBorders>
            <w:noWrap w:val="0"/>
            <w:vAlign w:val="center"/>
          </w:tcPr>
          <w:p w14:paraId="0026B09B">
            <w:pPr>
              <w:jc w:val="center"/>
              <w:rPr>
                <w:rFonts w:hint="default" w:ascii="黑体" w:hAnsi="宋体" w:eastAsia="黑体" w:cs="黑体"/>
                <w:b/>
                <w:bCs/>
                <w:i w:val="0"/>
                <w:iCs w:val="0"/>
                <w:color w:val="auto"/>
                <w:sz w:val="28"/>
                <w:szCs w:val="28"/>
                <w:highlight w:val="none"/>
                <w:u w:val="none"/>
              </w:rPr>
            </w:pPr>
          </w:p>
        </w:tc>
      </w:tr>
      <w:tr w14:paraId="2EE4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FAC0F">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2CEBB">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5F7F2">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096F98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秘书长专职</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5669448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□秘书长</w:t>
            </w:r>
            <w:r>
              <w:rPr>
                <w:rFonts w:hint="eastAsia" w:ascii="宋体" w:hAnsi="宋体" w:cs="宋体"/>
                <w:i w:val="0"/>
                <w:iCs w:val="0"/>
                <w:color w:val="auto"/>
                <w:kern w:val="0"/>
                <w:sz w:val="20"/>
                <w:szCs w:val="20"/>
                <w:highlight w:val="none"/>
                <w:u w:val="none"/>
                <w:lang w:val="en-US" w:eastAsia="zh-CN" w:bidi="ar"/>
              </w:rPr>
              <w:t>为</w:t>
            </w:r>
            <w:r>
              <w:rPr>
                <w:rFonts w:hint="eastAsia" w:ascii="宋体" w:hAnsi="宋体" w:eastAsia="宋体" w:cs="宋体"/>
                <w:i w:val="0"/>
                <w:iCs w:val="0"/>
                <w:color w:val="auto"/>
                <w:kern w:val="0"/>
                <w:sz w:val="20"/>
                <w:szCs w:val="20"/>
                <w:highlight w:val="none"/>
                <w:u w:val="none"/>
                <w:lang w:val="en-US" w:eastAsia="zh-CN" w:bidi="ar"/>
              </w:rPr>
              <w:t>专职(5</w:t>
            </w:r>
            <w:r>
              <w:rPr>
                <w:rFonts w:hint="eastAsia" w:ascii="宋体" w:hAnsi="宋体" w:cs="宋体"/>
                <w:i w:val="0"/>
                <w:iCs w:val="0"/>
                <w:color w:val="auto"/>
                <w:kern w:val="0"/>
                <w:sz w:val="20"/>
                <w:szCs w:val="20"/>
                <w:highlight w:val="none"/>
                <w:u w:val="none"/>
                <w:lang w:val="en-US" w:eastAsia="zh-CN" w:bidi="ar"/>
              </w:rPr>
              <w:t>分</w:t>
            </w:r>
            <w:r>
              <w:rPr>
                <w:rFonts w:hint="eastAsia" w:ascii="宋体" w:hAnsi="宋体" w:eastAsia="宋体" w:cs="宋体"/>
                <w:i w:val="0"/>
                <w:iCs w:val="0"/>
                <w:color w:val="auto"/>
                <w:kern w:val="0"/>
                <w:sz w:val="20"/>
                <w:szCs w:val="20"/>
                <w:highlight w:val="none"/>
                <w:u w:val="none"/>
                <w:lang w:val="en-US" w:eastAsia="zh-CN" w:bidi="ar"/>
              </w:rPr>
              <w:t>)</w:t>
            </w:r>
          </w:p>
          <w:p w14:paraId="03054EF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□秘书长</w:t>
            </w:r>
            <w:r>
              <w:rPr>
                <w:rFonts w:hint="eastAsia" w:ascii="宋体" w:hAnsi="宋体" w:cs="宋体"/>
                <w:i w:val="0"/>
                <w:iCs w:val="0"/>
                <w:color w:val="auto"/>
                <w:kern w:val="0"/>
                <w:sz w:val="20"/>
                <w:szCs w:val="20"/>
                <w:highlight w:val="none"/>
                <w:u w:val="none"/>
                <w:lang w:val="en-US" w:eastAsia="zh-CN" w:bidi="ar"/>
              </w:rPr>
              <w:t>为兼职</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3分</w:t>
            </w: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ADC02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7FA4945">
            <w:pPr>
              <w:jc w:val="center"/>
              <w:rPr>
                <w:rFonts w:hint="default" w:ascii="黑体" w:hAnsi="宋体" w:eastAsia="黑体" w:cs="黑体"/>
                <w:b/>
                <w:bCs/>
                <w:i w:val="0"/>
                <w:iCs w:val="0"/>
                <w:color w:val="auto"/>
                <w:sz w:val="28"/>
                <w:szCs w:val="28"/>
                <w:highlight w:val="none"/>
                <w:u w:val="none"/>
              </w:rPr>
            </w:pPr>
          </w:p>
        </w:tc>
      </w:tr>
      <w:tr w14:paraId="5EB6F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36A7F">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174E7">
            <w:pPr>
              <w:jc w:val="center"/>
              <w:rPr>
                <w:rFonts w:hint="eastAsia" w:ascii="宋体" w:hAnsi="宋体" w:eastAsia="宋体" w:cs="宋体"/>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AC50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人事管理（</w:t>
            </w: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3402F5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专职工作人员情况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25E57C0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有2名以上</w:t>
            </w:r>
            <w:r>
              <w:rPr>
                <w:rFonts w:hint="eastAsia" w:ascii="宋体" w:hAnsi="宋体" w:eastAsia="宋体" w:cs="宋体"/>
                <w:i w:val="0"/>
                <w:iCs w:val="0"/>
                <w:color w:val="auto"/>
                <w:kern w:val="0"/>
                <w:sz w:val="20"/>
                <w:szCs w:val="20"/>
                <w:highlight w:val="none"/>
                <w:u w:val="none"/>
                <w:lang w:val="en-US" w:eastAsia="zh-CN" w:bidi="ar"/>
              </w:rPr>
              <w:t>专职工作人员（</w:t>
            </w:r>
            <w:r>
              <w:rPr>
                <w:rFonts w:hint="eastAsia" w:ascii="宋体" w:hAnsi="宋体" w:cs="宋体"/>
                <w:i w:val="0"/>
                <w:iCs w:val="0"/>
                <w:color w:val="auto"/>
                <w:kern w:val="0"/>
                <w:sz w:val="20"/>
                <w:szCs w:val="20"/>
                <w:highlight w:val="none"/>
                <w:u w:val="none"/>
                <w:lang w:val="en-US" w:eastAsia="zh-CN" w:bidi="ar"/>
              </w:rPr>
              <w:t>5分</w:t>
            </w:r>
            <w:r>
              <w:rPr>
                <w:rFonts w:hint="eastAsia" w:ascii="宋体" w:hAnsi="宋体" w:eastAsia="宋体" w:cs="宋体"/>
                <w:i w:val="0"/>
                <w:iCs w:val="0"/>
                <w:color w:val="auto"/>
                <w:kern w:val="0"/>
                <w:sz w:val="20"/>
                <w:szCs w:val="20"/>
                <w:highlight w:val="none"/>
                <w:u w:val="none"/>
                <w:lang w:val="en-US" w:eastAsia="zh-CN" w:bidi="ar"/>
              </w:rPr>
              <w:t>）</w:t>
            </w:r>
          </w:p>
          <w:p w14:paraId="1B3285D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有1名</w:t>
            </w:r>
            <w:r>
              <w:rPr>
                <w:rFonts w:hint="eastAsia" w:ascii="宋体" w:hAnsi="宋体" w:eastAsia="宋体" w:cs="宋体"/>
                <w:i w:val="0"/>
                <w:iCs w:val="0"/>
                <w:color w:val="auto"/>
                <w:kern w:val="0"/>
                <w:sz w:val="20"/>
                <w:szCs w:val="20"/>
                <w:highlight w:val="none"/>
                <w:u w:val="none"/>
                <w:lang w:val="en-US" w:eastAsia="zh-CN" w:bidi="ar"/>
              </w:rPr>
              <w:t>专职工作人员（</w:t>
            </w:r>
            <w:r>
              <w:rPr>
                <w:rFonts w:hint="eastAsia" w:ascii="宋体" w:hAnsi="宋体" w:cs="宋体"/>
                <w:i w:val="0"/>
                <w:iCs w:val="0"/>
                <w:color w:val="auto"/>
                <w:kern w:val="0"/>
                <w:sz w:val="20"/>
                <w:szCs w:val="20"/>
                <w:highlight w:val="none"/>
                <w:u w:val="none"/>
                <w:lang w:val="en-US" w:eastAsia="zh-CN" w:bidi="ar"/>
              </w:rPr>
              <w:t>3分</w:t>
            </w:r>
            <w:r>
              <w:rPr>
                <w:rFonts w:hint="eastAsia" w:ascii="宋体" w:hAnsi="宋体" w:eastAsia="宋体" w:cs="宋体"/>
                <w:i w:val="0"/>
                <w:iCs w:val="0"/>
                <w:color w:val="auto"/>
                <w:kern w:val="0"/>
                <w:sz w:val="20"/>
                <w:szCs w:val="20"/>
                <w:highlight w:val="none"/>
                <w:u w:val="none"/>
                <w:lang w:val="en-US" w:eastAsia="zh-CN" w:bidi="ar"/>
              </w:rPr>
              <w:t>）</w:t>
            </w:r>
          </w:p>
          <w:p w14:paraId="3278CA5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全为兼职工作</w:t>
            </w:r>
            <w:r>
              <w:rPr>
                <w:rFonts w:hint="eastAsia" w:ascii="宋体" w:hAnsi="宋体" w:eastAsia="宋体" w:cs="宋体"/>
                <w:i w:val="0"/>
                <w:iCs w:val="0"/>
                <w:color w:val="auto"/>
                <w:kern w:val="0"/>
                <w:sz w:val="20"/>
                <w:szCs w:val="20"/>
                <w:highlight w:val="none"/>
                <w:u w:val="none"/>
                <w:lang w:val="en-US" w:eastAsia="zh-CN" w:bidi="ar"/>
              </w:rPr>
              <w:t>人员（</w:t>
            </w:r>
            <w:r>
              <w:rPr>
                <w:rFonts w:hint="eastAsia" w:ascii="宋体" w:hAnsi="宋体" w:cs="宋体"/>
                <w:i w:val="0"/>
                <w:iCs w:val="0"/>
                <w:color w:val="auto"/>
                <w:kern w:val="0"/>
                <w:sz w:val="20"/>
                <w:szCs w:val="20"/>
                <w:highlight w:val="none"/>
                <w:u w:val="none"/>
                <w:lang w:val="en-US" w:eastAsia="zh-CN" w:bidi="ar"/>
              </w:rPr>
              <w:t>1分</w:t>
            </w:r>
            <w:r>
              <w:rPr>
                <w:rFonts w:hint="eastAsia" w:ascii="宋体" w:hAnsi="宋体" w:eastAsia="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1EAD83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6F0F3E5">
            <w:pPr>
              <w:jc w:val="center"/>
              <w:rPr>
                <w:rFonts w:hint="default" w:ascii="黑体" w:hAnsi="宋体" w:eastAsia="黑体" w:cs="黑体"/>
                <w:b/>
                <w:bCs/>
                <w:i w:val="0"/>
                <w:iCs w:val="0"/>
                <w:color w:val="auto"/>
                <w:sz w:val="28"/>
                <w:szCs w:val="28"/>
                <w:highlight w:val="none"/>
                <w:u w:val="none"/>
              </w:rPr>
            </w:pPr>
          </w:p>
        </w:tc>
      </w:tr>
      <w:tr w14:paraId="123AF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6"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7EBDE">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A33F4">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52777">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0951BF6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劳动合同签订及薪酬管理</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437A4F9A">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劳动合同</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1BD31CE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□与所有专职工作人员签订劳动合同且符合国家劳动用工有关规定</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w:t>
            </w:r>
          </w:p>
          <w:p w14:paraId="7290761A">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□仅与1/3专职工作人员签订</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1分</w:t>
            </w:r>
            <w:r>
              <w:rPr>
                <w:rFonts w:hint="eastAsia" w:ascii="宋体" w:hAnsi="宋体" w:cs="宋体"/>
                <w:i w:val="0"/>
                <w:iCs w:val="0"/>
                <w:color w:val="auto"/>
                <w:kern w:val="0"/>
                <w:sz w:val="20"/>
                <w:szCs w:val="20"/>
                <w:highlight w:val="none"/>
                <w:u w:val="none"/>
                <w:lang w:val="en-US" w:eastAsia="zh-CN" w:bidi="ar"/>
              </w:rPr>
              <w:t>)</w:t>
            </w:r>
          </w:p>
          <w:p w14:paraId="477FA09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□无劳动合同的不得分。</w:t>
            </w:r>
          </w:p>
          <w:p w14:paraId="5D5257E6">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薪酬管理</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55DA8F4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□根据国家规定制定了薪酬制度并能严格执行无拖欠薪酬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，否则不得分。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B9286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9B54872">
            <w:pPr>
              <w:jc w:val="center"/>
              <w:rPr>
                <w:rFonts w:hint="default" w:ascii="黑体" w:hAnsi="宋体" w:eastAsia="黑体" w:cs="黑体"/>
                <w:b/>
                <w:bCs/>
                <w:i w:val="0"/>
                <w:iCs w:val="0"/>
                <w:color w:val="auto"/>
                <w:sz w:val="28"/>
                <w:szCs w:val="28"/>
                <w:highlight w:val="none"/>
                <w:u w:val="none"/>
              </w:rPr>
            </w:pPr>
          </w:p>
        </w:tc>
      </w:tr>
      <w:tr w14:paraId="41E0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C84B1">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A76C0">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9BABCD">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05E5B44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组织或参加法律法规、业务培训</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22E5656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□上两个年度均组织</w:t>
            </w:r>
            <w:r>
              <w:rPr>
                <w:rFonts w:hint="eastAsia" w:ascii="宋体" w:hAnsi="宋体" w:cs="宋体"/>
                <w:i w:val="0"/>
                <w:iCs w:val="0"/>
                <w:color w:val="auto"/>
                <w:kern w:val="0"/>
                <w:sz w:val="20"/>
                <w:szCs w:val="20"/>
                <w:highlight w:val="none"/>
                <w:u w:val="none"/>
                <w:lang w:val="en-US" w:eastAsia="zh-CN" w:bidi="ar"/>
              </w:rPr>
              <w:t>工作</w:t>
            </w:r>
            <w:r>
              <w:rPr>
                <w:rFonts w:hint="eastAsia" w:ascii="宋体" w:hAnsi="宋体" w:eastAsia="宋体" w:cs="宋体"/>
                <w:i w:val="0"/>
                <w:iCs w:val="0"/>
                <w:color w:val="auto"/>
                <w:kern w:val="0"/>
                <w:sz w:val="20"/>
                <w:szCs w:val="20"/>
                <w:highlight w:val="none"/>
                <w:u w:val="none"/>
                <w:lang w:val="en-US" w:eastAsia="zh-CN" w:bidi="ar"/>
              </w:rPr>
              <w:t>人员参加培训得</w:t>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分；</w:t>
            </w:r>
          </w:p>
          <w:p w14:paraId="4093F23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□一个年度组织</w:t>
            </w:r>
            <w:r>
              <w:rPr>
                <w:rFonts w:hint="eastAsia" w:ascii="宋体" w:hAnsi="宋体" w:cs="宋体"/>
                <w:i w:val="0"/>
                <w:iCs w:val="0"/>
                <w:color w:val="auto"/>
                <w:kern w:val="0"/>
                <w:sz w:val="20"/>
                <w:szCs w:val="20"/>
                <w:highlight w:val="none"/>
                <w:u w:val="none"/>
                <w:lang w:val="en-US" w:eastAsia="zh-CN" w:bidi="ar"/>
              </w:rPr>
              <w:t>工作</w:t>
            </w:r>
            <w:r>
              <w:rPr>
                <w:rFonts w:hint="eastAsia" w:ascii="宋体" w:hAnsi="宋体" w:eastAsia="宋体" w:cs="宋体"/>
                <w:i w:val="0"/>
                <w:iCs w:val="0"/>
                <w:color w:val="auto"/>
                <w:kern w:val="0"/>
                <w:sz w:val="20"/>
                <w:szCs w:val="20"/>
                <w:highlight w:val="none"/>
                <w:u w:val="none"/>
                <w:lang w:val="en-US" w:eastAsia="zh-CN" w:bidi="ar"/>
              </w:rPr>
              <w:t>人员培训得</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分；</w:t>
            </w:r>
          </w:p>
          <w:p w14:paraId="6AB84D1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□未开展或未参加任何培训不得分。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1F51E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4</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D6CE001">
            <w:pPr>
              <w:jc w:val="center"/>
              <w:rPr>
                <w:rFonts w:hint="default" w:ascii="黑体" w:hAnsi="宋体" w:eastAsia="黑体" w:cs="黑体"/>
                <w:b/>
                <w:bCs/>
                <w:i w:val="0"/>
                <w:iCs w:val="0"/>
                <w:color w:val="auto"/>
                <w:sz w:val="28"/>
                <w:szCs w:val="28"/>
                <w:highlight w:val="none"/>
                <w:u w:val="none"/>
              </w:rPr>
            </w:pPr>
          </w:p>
        </w:tc>
      </w:tr>
      <w:tr w14:paraId="3645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73827">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4334A">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26C6D">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22762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社会保险及住房公积金</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29C217C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□为全部专职工作人员缴纳五险一金</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p w14:paraId="61039210">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□为全部专职工作人员缴纳五险，但未缴纳住房公积金，</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6506743B">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□为部分或未为专职工作人员缴纳五险，</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8E556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05A6951">
            <w:pPr>
              <w:jc w:val="center"/>
              <w:rPr>
                <w:rFonts w:hint="default" w:ascii="黑体" w:hAnsi="宋体" w:eastAsia="黑体" w:cs="黑体"/>
                <w:b/>
                <w:bCs/>
                <w:i w:val="0"/>
                <w:iCs w:val="0"/>
                <w:color w:val="auto"/>
                <w:sz w:val="28"/>
                <w:szCs w:val="28"/>
                <w:highlight w:val="none"/>
                <w:u w:val="none"/>
              </w:rPr>
            </w:pPr>
          </w:p>
        </w:tc>
      </w:tr>
      <w:tr w14:paraId="7751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722A7">
            <w:pPr>
              <w:jc w:val="center"/>
              <w:rPr>
                <w:rFonts w:hint="eastAsia" w:ascii="宋体" w:hAnsi="宋体" w:eastAsia="宋体" w:cs="宋体"/>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3892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档案、证章管理(</w:t>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分)</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4BFDEF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管理制度(</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3F31227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档案、证章管理制度</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7702F64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□各项日常档案、证章管理制度详细（</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w:t>
            </w:r>
          </w:p>
          <w:p w14:paraId="4959B61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□各项日常档案、证章管理制度较为详细（</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分）</w:t>
            </w:r>
          </w:p>
          <w:p w14:paraId="0D29807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□未制定日档案、证章常管理制度（0分）</w:t>
            </w:r>
          </w:p>
          <w:p w14:paraId="5295F28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注：管理制度包括薪酬、奖惩、考勤休假、聘用制度、考核制度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证章</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444B0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F7D9F30">
            <w:pPr>
              <w:jc w:val="center"/>
              <w:rPr>
                <w:rFonts w:hint="eastAsia" w:ascii="宋体" w:hAnsi="宋体" w:eastAsia="宋体" w:cs="宋体"/>
                <w:i w:val="0"/>
                <w:iCs w:val="0"/>
                <w:color w:val="auto"/>
                <w:sz w:val="28"/>
                <w:szCs w:val="28"/>
                <w:highlight w:val="none"/>
                <w:u w:val="none"/>
              </w:rPr>
            </w:pPr>
          </w:p>
        </w:tc>
      </w:tr>
      <w:tr w14:paraId="5193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E7BD1">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94EBF">
            <w:pPr>
              <w:jc w:val="center"/>
              <w:rPr>
                <w:rFonts w:hint="eastAsia" w:ascii="宋体" w:hAnsi="宋体" w:eastAsia="宋体" w:cs="宋体"/>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4CE169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管理情况(</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075A43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档案、证章管理情况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47DE610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□各项日常档案、证章管理</w:t>
            </w:r>
            <w:r>
              <w:rPr>
                <w:rFonts w:hint="eastAsia" w:ascii="宋体" w:hAnsi="宋体" w:cs="宋体"/>
                <w:i w:val="0"/>
                <w:iCs w:val="0"/>
                <w:color w:val="auto"/>
                <w:kern w:val="0"/>
                <w:sz w:val="20"/>
                <w:szCs w:val="20"/>
                <w:highlight w:val="none"/>
                <w:u w:val="none"/>
                <w:lang w:val="en-US" w:eastAsia="zh-CN" w:bidi="ar"/>
              </w:rPr>
              <w:t>情况</w:t>
            </w:r>
            <w:r>
              <w:rPr>
                <w:rFonts w:hint="eastAsia" w:ascii="宋体" w:hAnsi="宋体" w:eastAsia="宋体" w:cs="宋体"/>
                <w:i w:val="0"/>
                <w:iCs w:val="0"/>
                <w:color w:val="auto"/>
                <w:kern w:val="0"/>
                <w:sz w:val="20"/>
                <w:szCs w:val="20"/>
                <w:highlight w:val="none"/>
                <w:u w:val="none"/>
                <w:lang w:val="en-US" w:eastAsia="zh-CN" w:bidi="ar"/>
              </w:rPr>
              <w:t>详细（</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w:t>
            </w:r>
          </w:p>
          <w:p w14:paraId="1C6D241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□各项日常档案、证章管理</w:t>
            </w:r>
            <w:r>
              <w:rPr>
                <w:rFonts w:hint="eastAsia" w:ascii="宋体" w:hAnsi="宋体" w:cs="宋体"/>
                <w:i w:val="0"/>
                <w:iCs w:val="0"/>
                <w:color w:val="auto"/>
                <w:kern w:val="0"/>
                <w:sz w:val="20"/>
                <w:szCs w:val="20"/>
                <w:highlight w:val="none"/>
                <w:u w:val="none"/>
                <w:lang w:val="en-US" w:eastAsia="zh-CN" w:bidi="ar"/>
              </w:rPr>
              <w:t>情况</w:t>
            </w:r>
            <w:r>
              <w:rPr>
                <w:rFonts w:hint="eastAsia" w:ascii="宋体" w:hAnsi="宋体" w:eastAsia="宋体" w:cs="宋体"/>
                <w:i w:val="0"/>
                <w:iCs w:val="0"/>
                <w:color w:val="auto"/>
                <w:kern w:val="0"/>
                <w:sz w:val="20"/>
                <w:szCs w:val="20"/>
                <w:highlight w:val="none"/>
                <w:u w:val="none"/>
                <w:lang w:val="en-US" w:eastAsia="zh-CN" w:bidi="ar"/>
              </w:rPr>
              <w:t>较为详细（</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分）</w:t>
            </w:r>
          </w:p>
          <w:p w14:paraId="282EEAB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□未制定日档案、证章常管理</w:t>
            </w:r>
            <w:r>
              <w:rPr>
                <w:rFonts w:hint="eastAsia" w:ascii="宋体" w:hAnsi="宋体" w:cs="宋体"/>
                <w:i w:val="0"/>
                <w:iCs w:val="0"/>
                <w:color w:val="auto"/>
                <w:kern w:val="0"/>
                <w:sz w:val="20"/>
                <w:szCs w:val="20"/>
                <w:highlight w:val="none"/>
                <w:u w:val="none"/>
                <w:lang w:val="en-US" w:eastAsia="zh-CN" w:bidi="ar"/>
              </w:rPr>
              <w:t>情况</w:t>
            </w:r>
            <w:r>
              <w:rPr>
                <w:rFonts w:hint="eastAsia" w:ascii="宋体" w:hAnsi="宋体" w:eastAsia="宋体" w:cs="宋体"/>
                <w:i w:val="0"/>
                <w:iCs w:val="0"/>
                <w:color w:val="auto"/>
                <w:kern w:val="0"/>
                <w:sz w:val="20"/>
                <w:szCs w:val="20"/>
                <w:highlight w:val="none"/>
                <w:u w:val="none"/>
                <w:lang w:val="en-US" w:eastAsia="zh-CN" w:bidi="ar"/>
              </w:rPr>
              <w:t>（0分）</w:t>
            </w:r>
          </w:p>
          <w:p w14:paraId="38885B9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注：管理制度包括薪酬、奖惩、考勤休假、聘用制度、考核制度，证章</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1DFE26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36C7EA7">
            <w:pPr>
              <w:jc w:val="center"/>
              <w:rPr>
                <w:rFonts w:hint="default" w:ascii="黑体" w:hAnsi="宋体" w:eastAsia="黑体" w:cs="黑体"/>
                <w:b/>
                <w:bCs/>
                <w:i w:val="0"/>
                <w:iCs w:val="0"/>
                <w:color w:val="auto"/>
                <w:sz w:val="28"/>
                <w:szCs w:val="28"/>
                <w:highlight w:val="none"/>
                <w:u w:val="none"/>
              </w:rPr>
            </w:pPr>
          </w:p>
        </w:tc>
      </w:tr>
      <w:tr w14:paraId="74AE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7BD79">
            <w:pPr>
              <w:jc w:val="center"/>
              <w:rPr>
                <w:rFonts w:hint="eastAsia" w:ascii="宋体" w:hAnsi="宋体" w:eastAsia="宋体" w:cs="宋体"/>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1E3A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财务资产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08</w:t>
            </w:r>
            <w:r>
              <w:rPr>
                <w:rFonts w:hint="eastAsia" w:ascii="宋体" w:hAnsi="宋体" w:eastAsia="宋体" w:cs="宋体"/>
                <w:i w:val="0"/>
                <w:iCs w:val="0"/>
                <w:color w:val="auto"/>
                <w:kern w:val="0"/>
                <w:sz w:val="20"/>
                <w:szCs w:val="20"/>
                <w:highlight w:val="none"/>
                <w:u w:val="none"/>
                <w:lang w:val="en-US" w:eastAsia="zh-CN" w:bidi="ar"/>
              </w:rPr>
              <w:t>分)</w:t>
            </w: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6D99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合法运营（3</w:t>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2B81B24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经费来源和资金使用</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3B13875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□未发现违反国家政策法规、章程规定的事项（15分）                                                                                               存在以下事项扣分情况如下：</w:t>
            </w:r>
          </w:p>
          <w:p w14:paraId="746B981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（1）存在侵占、私分、挪用资产、发生有失公允的关联交易、违规支付佣金或回扣、违规进行资金拆借（</w:t>
            </w:r>
            <w:r>
              <w:rPr>
                <w:rFonts w:hint="eastAsia" w:ascii="宋体" w:hAnsi="宋体" w:cs="宋体"/>
                <w:i w:val="0"/>
                <w:iCs w:val="0"/>
                <w:color w:val="auto"/>
                <w:kern w:val="0"/>
                <w:sz w:val="20"/>
                <w:szCs w:val="20"/>
                <w:highlight w:val="none"/>
                <w:u w:val="none"/>
                <w:lang w:val="en-US" w:eastAsia="zh-CN" w:bidi="ar"/>
              </w:rPr>
              <w:t>扣</w:t>
            </w:r>
            <w:r>
              <w:rPr>
                <w:rFonts w:hint="eastAsia" w:ascii="宋体" w:hAnsi="宋体" w:eastAsia="宋体" w:cs="宋体"/>
                <w:i w:val="0"/>
                <w:iCs w:val="0"/>
                <w:color w:val="auto"/>
                <w:kern w:val="0"/>
                <w:sz w:val="20"/>
                <w:szCs w:val="20"/>
                <w:highlight w:val="none"/>
                <w:u w:val="none"/>
                <w:lang w:val="en-US" w:eastAsia="zh-CN" w:bidi="ar"/>
              </w:rPr>
              <w:t>40分）</w:t>
            </w:r>
          </w:p>
          <w:p w14:paraId="7000B28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（2）存在账外资金或小金库（</w:t>
            </w:r>
            <w:r>
              <w:rPr>
                <w:rFonts w:hint="eastAsia" w:ascii="宋体" w:hAnsi="宋体" w:cs="宋体"/>
                <w:i w:val="0"/>
                <w:iCs w:val="0"/>
                <w:color w:val="auto"/>
                <w:kern w:val="0"/>
                <w:sz w:val="20"/>
                <w:szCs w:val="20"/>
                <w:highlight w:val="none"/>
                <w:u w:val="none"/>
                <w:lang w:val="en-US" w:eastAsia="zh-CN" w:bidi="ar"/>
              </w:rPr>
              <w:t>扣</w:t>
            </w:r>
            <w:r>
              <w:rPr>
                <w:rFonts w:hint="eastAsia" w:ascii="宋体" w:hAnsi="宋体" w:eastAsia="宋体" w:cs="宋体"/>
                <w:i w:val="0"/>
                <w:iCs w:val="0"/>
                <w:color w:val="auto"/>
                <w:kern w:val="0"/>
                <w:sz w:val="20"/>
                <w:szCs w:val="20"/>
                <w:highlight w:val="none"/>
                <w:u w:val="none"/>
                <w:lang w:val="en-US" w:eastAsia="zh-CN" w:bidi="ar"/>
              </w:rPr>
              <w:t>30分）</w:t>
            </w:r>
          </w:p>
          <w:p w14:paraId="718D8C5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（3）存在违规收费行为，包括违规接受和使用捐赠、资助，捐赠专用收据（</w:t>
            </w:r>
            <w:r>
              <w:rPr>
                <w:rFonts w:hint="eastAsia" w:ascii="宋体" w:hAnsi="宋体" w:cs="宋体"/>
                <w:i w:val="0"/>
                <w:iCs w:val="0"/>
                <w:color w:val="auto"/>
                <w:kern w:val="0"/>
                <w:sz w:val="20"/>
                <w:szCs w:val="20"/>
                <w:highlight w:val="none"/>
                <w:u w:val="none"/>
                <w:lang w:val="en-US" w:eastAsia="zh-CN" w:bidi="ar"/>
              </w:rPr>
              <w:t>扣</w:t>
            </w:r>
            <w:r>
              <w:rPr>
                <w:rFonts w:hint="eastAsia" w:ascii="宋体" w:hAnsi="宋体" w:eastAsia="宋体" w:cs="宋体"/>
                <w:i w:val="0"/>
                <w:iCs w:val="0"/>
                <w:color w:val="auto"/>
                <w:kern w:val="0"/>
                <w:sz w:val="20"/>
                <w:szCs w:val="20"/>
                <w:highlight w:val="none"/>
                <w:u w:val="none"/>
                <w:lang w:val="en-US" w:eastAsia="zh-CN" w:bidi="ar"/>
              </w:rPr>
              <w:t>20分）</w:t>
            </w:r>
          </w:p>
          <w:p w14:paraId="5A32ACE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（4）存在使用不合规凭证或票据列支费用（</w:t>
            </w:r>
            <w:r>
              <w:rPr>
                <w:rFonts w:hint="eastAsia" w:ascii="宋体" w:hAnsi="宋体" w:cs="宋体"/>
                <w:i w:val="0"/>
                <w:iCs w:val="0"/>
                <w:color w:val="auto"/>
                <w:kern w:val="0"/>
                <w:sz w:val="20"/>
                <w:szCs w:val="20"/>
                <w:highlight w:val="none"/>
                <w:u w:val="none"/>
                <w:lang w:val="en-US" w:eastAsia="zh-CN" w:bidi="ar"/>
              </w:rPr>
              <w:t>扣</w:t>
            </w:r>
            <w:r>
              <w:rPr>
                <w:rFonts w:hint="eastAsia" w:ascii="宋体" w:hAnsi="宋体" w:eastAsia="宋体" w:cs="宋体"/>
                <w:i w:val="0"/>
                <w:iCs w:val="0"/>
                <w:color w:val="auto"/>
                <w:kern w:val="0"/>
                <w:sz w:val="20"/>
                <w:szCs w:val="20"/>
                <w:highlight w:val="none"/>
                <w:u w:val="none"/>
                <w:lang w:val="en-US" w:eastAsia="zh-CN" w:bidi="ar"/>
              </w:rPr>
              <w:t>10分）                                                                   注：若发生上述事项不受分数限制，扣完100分。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68B769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5D41BC4">
            <w:pPr>
              <w:keepNext w:val="0"/>
              <w:keepLines w:val="0"/>
              <w:widowControl/>
              <w:suppressLineNumbers w:val="0"/>
              <w:jc w:val="center"/>
              <w:textAlignment w:val="center"/>
              <w:rPr>
                <w:rFonts w:hint="default" w:ascii="黑体" w:hAnsi="宋体" w:eastAsia="黑体" w:cs="黑体"/>
                <w:b/>
                <w:bCs/>
                <w:i w:val="0"/>
                <w:iCs w:val="0"/>
                <w:color w:val="auto"/>
                <w:sz w:val="28"/>
                <w:szCs w:val="28"/>
                <w:highlight w:val="none"/>
                <w:u w:val="none"/>
              </w:rPr>
            </w:pPr>
            <w:r>
              <w:rPr>
                <w:rFonts w:hint="default" w:ascii="黑体" w:hAnsi="宋体" w:eastAsia="黑体" w:cs="黑体"/>
                <w:b/>
                <w:bCs/>
                <w:i w:val="0"/>
                <w:iCs w:val="0"/>
                <w:color w:val="auto"/>
                <w:kern w:val="0"/>
                <w:sz w:val="28"/>
                <w:szCs w:val="28"/>
                <w:highlight w:val="none"/>
                <w:u w:val="none"/>
                <w:lang w:val="en-US" w:eastAsia="zh-CN" w:bidi="ar"/>
              </w:rPr>
              <w:t>*</w:t>
            </w:r>
          </w:p>
        </w:tc>
      </w:tr>
      <w:tr w14:paraId="13E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B9033">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993B7">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E083A">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57CF960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资金列入符合规定的单位账簿</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43ED8A5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□全部资金列入符合规定的单位账簿（</w:t>
            </w:r>
            <w:r>
              <w:rPr>
                <w:rFonts w:hint="eastAsia" w:ascii="宋体" w:hAnsi="宋体" w:cs="宋体"/>
                <w:i w:val="0"/>
                <w:iCs w:val="0"/>
                <w:color w:val="auto"/>
                <w:kern w:val="0"/>
                <w:sz w:val="20"/>
                <w:szCs w:val="20"/>
                <w:highlight w:val="none"/>
                <w:u w:val="none"/>
                <w:lang w:val="en-US" w:eastAsia="zh-CN" w:bidi="ar"/>
              </w:rPr>
              <w:t>19</w:t>
            </w:r>
            <w:r>
              <w:rPr>
                <w:rFonts w:hint="eastAsia" w:ascii="宋体" w:hAnsi="宋体" w:eastAsia="宋体" w:cs="宋体"/>
                <w:i w:val="0"/>
                <w:iCs w:val="0"/>
                <w:color w:val="auto"/>
                <w:kern w:val="0"/>
                <w:sz w:val="20"/>
                <w:szCs w:val="20"/>
                <w:highlight w:val="none"/>
                <w:u w:val="none"/>
                <w:lang w:val="en-US" w:eastAsia="zh-CN" w:bidi="ar"/>
              </w:rPr>
              <w:t>分）</w:t>
            </w:r>
          </w:p>
          <w:p w14:paraId="6925F21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□存在资金未列入符合规定的单位账簿（0分）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125A5392">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19</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5D2810AC">
            <w:pPr>
              <w:rPr>
                <w:rFonts w:hint="eastAsia" w:ascii="宋体" w:hAnsi="宋体" w:eastAsia="宋体" w:cs="宋体"/>
                <w:b/>
                <w:bCs/>
                <w:i w:val="0"/>
                <w:iCs w:val="0"/>
                <w:color w:val="auto"/>
                <w:sz w:val="20"/>
                <w:szCs w:val="20"/>
                <w:highlight w:val="none"/>
                <w:u w:val="none"/>
              </w:rPr>
            </w:pPr>
          </w:p>
        </w:tc>
      </w:tr>
      <w:tr w14:paraId="3AE5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0EAB2">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1959C">
            <w:pPr>
              <w:jc w:val="center"/>
              <w:rPr>
                <w:rFonts w:hint="eastAsia" w:ascii="宋体" w:hAnsi="宋体" w:eastAsia="宋体" w:cs="宋体"/>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7B7796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会计人员（1</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08D8E6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会计人员配备</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6D66768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□配备1名及以上具有会计经验的专职工作人员负责财务工作（</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p>
          <w:p w14:paraId="561A2BD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□由主管、代理记账公司等代理记账、或外单位人员兼任会计（</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w:t>
            </w:r>
          </w:p>
          <w:p w14:paraId="7EB9624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□没有会计人员负责财务工作（0分）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04E4A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7FC7D028">
            <w:pPr>
              <w:rPr>
                <w:rFonts w:hint="eastAsia" w:ascii="宋体" w:hAnsi="宋体" w:eastAsia="宋体" w:cs="宋体"/>
                <w:b/>
                <w:bCs/>
                <w:i w:val="0"/>
                <w:iCs w:val="0"/>
                <w:color w:val="auto"/>
                <w:sz w:val="20"/>
                <w:szCs w:val="20"/>
                <w:highlight w:val="none"/>
                <w:u w:val="none"/>
              </w:rPr>
            </w:pPr>
          </w:p>
        </w:tc>
      </w:tr>
      <w:tr w14:paraId="3EA0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B0BF0">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50B9E">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F84E9">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11E91E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会计人员岗位职责</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018B619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□会计岗位设置合理且各岗位会计人员的职责明确（</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w:t>
            </w:r>
          </w:p>
          <w:p w14:paraId="789CABE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□会计岗位设置不合理或岗位职责不明确（0分)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340D1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39026919">
            <w:pPr>
              <w:rPr>
                <w:rFonts w:hint="eastAsia" w:ascii="宋体" w:hAnsi="宋体" w:eastAsia="宋体" w:cs="宋体"/>
                <w:b/>
                <w:bCs/>
                <w:i w:val="0"/>
                <w:iCs w:val="0"/>
                <w:color w:val="auto"/>
                <w:sz w:val="20"/>
                <w:szCs w:val="20"/>
                <w:highlight w:val="none"/>
                <w:u w:val="none"/>
              </w:rPr>
            </w:pPr>
          </w:p>
        </w:tc>
      </w:tr>
      <w:tr w14:paraId="6F06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08460">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67106">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F3900">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6B539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会计人员变动</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427EE7C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□近两年未发生财务人员变动或财务人员变动但交接手续齐全</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w:t>
            </w:r>
          </w:p>
          <w:p w14:paraId="3A5461E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□近两年发生财务人员变动但交接手续不齐全</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w:t>
            </w:r>
          </w:p>
          <w:p w14:paraId="02FC978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□财务人员变动但无交接手续（0分)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11596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7E01BC91">
            <w:pPr>
              <w:rPr>
                <w:rFonts w:hint="eastAsia" w:ascii="宋体" w:hAnsi="宋体" w:eastAsia="宋体" w:cs="宋体"/>
                <w:b/>
                <w:bCs/>
                <w:i w:val="0"/>
                <w:iCs w:val="0"/>
                <w:color w:val="auto"/>
                <w:sz w:val="20"/>
                <w:szCs w:val="20"/>
                <w:highlight w:val="none"/>
                <w:u w:val="none"/>
              </w:rPr>
            </w:pPr>
          </w:p>
        </w:tc>
      </w:tr>
      <w:tr w14:paraId="34D4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A494B">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75814">
            <w:pPr>
              <w:jc w:val="center"/>
              <w:rPr>
                <w:rFonts w:hint="eastAsia" w:ascii="宋体" w:hAnsi="宋体" w:eastAsia="宋体" w:cs="宋体"/>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2EC3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会计核算（40分）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309A2A2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核算流程</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31E9D8F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□有明确的支出规定、审批权限，且手续齐全</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3分</w:t>
            </w:r>
            <w:r>
              <w:rPr>
                <w:rFonts w:hint="eastAsia" w:ascii="宋体" w:hAnsi="宋体" w:cs="宋体"/>
                <w:i w:val="0"/>
                <w:iCs w:val="0"/>
                <w:color w:val="auto"/>
                <w:kern w:val="0"/>
                <w:sz w:val="20"/>
                <w:szCs w:val="20"/>
                <w:highlight w:val="none"/>
                <w:u w:val="none"/>
                <w:lang w:val="en-US" w:eastAsia="zh-CN" w:bidi="ar"/>
              </w:rPr>
              <w:t>）</w:t>
            </w:r>
          </w:p>
          <w:p w14:paraId="1176E4A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□没有明确的支出规定、审批权限，或手续不齐全</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08F8A1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74D1BC13">
            <w:pPr>
              <w:jc w:val="left"/>
              <w:rPr>
                <w:rFonts w:hint="eastAsia" w:ascii="宋体" w:hAnsi="宋体" w:eastAsia="宋体" w:cs="宋体"/>
                <w:b/>
                <w:bCs/>
                <w:i w:val="0"/>
                <w:iCs w:val="0"/>
                <w:color w:val="auto"/>
                <w:sz w:val="20"/>
                <w:szCs w:val="20"/>
                <w:highlight w:val="none"/>
                <w:u w:val="none"/>
              </w:rPr>
            </w:pPr>
          </w:p>
        </w:tc>
      </w:tr>
      <w:tr w14:paraId="48313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EB7C2">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D7385">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FD360">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40A1D49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账务处理</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3EEBC76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□制定了完善的内部财务管理制度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30分</w:t>
            </w:r>
            <w:r>
              <w:rPr>
                <w:rFonts w:hint="eastAsia" w:ascii="宋体" w:hAnsi="宋体" w:cs="宋体"/>
                <w:i w:val="0"/>
                <w:iCs w:val="0"/>
                <w:color w:val="auto"/>
                <w:kern w:val="0"/>
                <w:sz w:val="20"/>
                <w:szCs w:val="20"/>
                <w:highlight w:val="none"/>
                <w:u w:val="none"/>
                <w:lang w:val="en-US" w:eastAsia="zh-CN" w:bidi="ar"/>
              </w:rPr>
              <w:t>）</w:t>
            </w:r>
          </w:p>
          <w:p w14:paraId="2590F37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□制定了简单的内部财务管理制度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15分</w:t>
            </w:r>
            <w:r>
              <w:rPr>
                <w:rFonts w:hint="eastAsia" w:ascii="宋体" w:hAnsi="宋体" w:cs="宋体"/>
                <w:i w:val="0"/>
                <w:iCs w:val="0"/>
                <w:color w:val="auto"/>
                <w:kern w:val="0"/>
                <w:sz w:val="20"/>
                <w:szCs w:val="20"/>
                <w:highlight w:val="none"/>
                <w:u w:val="none"/>
                <w:lang w:val="en-US" w:eastAsia="zh-CN" w:bidi="ar"/>
              </w:rPr>
              <w:t>）</w:t>
            </w:r>
          </w:p>
          <w:p w14:paraId="3F4A5A5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□未制定内部财务管理制度（0分）</w:t>
            </w:r>
          </w:p>
          <w:p w14:paraId="3D78CFA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注：财务制度内容根据《民间非营利组织会计制度》条款确定</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60C8CD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774D118">
            <w:pPr>
              <w:keepNext w:val="0"/>
              <w:keepLines w:val="0"/>
              <w:widowControl/>
              <w:suppressLineNumbers w:val="0"/>
              <w:jc w:val="center"/>
              <w:textAlignment w:val="center"/>
              <w:rPr>
                <w:rFonts w:hint="default" w:ascii="黑体" w:hAnsi="宋体" w:eastAsia="黑体" w:cs="黑体"/>
                <w:b/>
                <w:bCs/>
                <w:i w:val="0"/>
                <w:iCs w:val="0"/>
                <w:color w:val="auto"/>
                <w:sz w:val="28"/>
                <w:szCs w:val="28"/>
                <w:highlight w:val="none"/>
                <w:u w:val="none"/>
              </w:rPr>
            </w:pPr>
            <w:r>
              <w:rPr>
                <w:rFonts w:hint="default" w:ascii="黑体" w:hAnsi="宋体" w:eastAsia="黑体" w:cs="黑体"/>
                <w:b/>
                <w:bCs/>
                <w:i w:val="0"/>
                <w:iCs w:val="0"/>
                <w:color w:val="auto"/>
                <w:kern w:val="0"/>
                <w:sz w:val="28"/>
                <w:szCs w:val="28"/>
                <w:highlight w:val="none"/>
                <w:u w:val="none"/>
                <w:lang w:val="en-US" w:eastAsia="zh-CN" w:bidi="ar"/>
              </w:rPr>
              <w:t>*</w:t>
            </w:r>
          </w:p>
        </w:tc>
      </w:tr>
      <w:tr w14:paraId="4881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5C02B">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B24C3">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18506">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2E9FCF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会计电算化</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2BC2433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□会计核算实行电算化（2分）</w:t>
            </w:r>
          </w:p>
          <w:p w14:paraId="1647FAB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□会计核算未实行电算化（0分）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410288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25310DA1">
            <w:pPr>
              <w:rPr>
                <w:rFonts w:hint="eastAsia" w:ascii="宋体" w:hAnsi="宋体" w:eastAsia="宋体" w:cs="宋体"/>
                <w:b/>
                <w:bCs/>
                <w:i w:val="0"/>
                <w:iCs w:val="0"/>
                <w:color w:val="auto"/>
                <w:sz w:val="20"/>
                <w:szCs w:val="20"/>
                <w:highlight w:val="none"/>
                <w:u w:val="none"/>
              </w:rPr>
            </w:pPr>
          </w:p>
        </w:tc>
      </w:tr>
      <w:tr w14:paraId="63A1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E1C9C">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F53D9">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9AF60">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39524B4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会计档案管理</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76CC5F5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□档案管理制度详细、规范(5分) </w:t>
            </w:r>
          </w:p>
          <w:p w14:paraId="69F1925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□未制定档案管理制度(0分)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4CADEC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723169F0">
            <w:pPr>
              <w:rPr>
                <w:rFonts w:hint="eastAsia" w:ascii="宋体" w:hAnsi="宋体" w:eastAsia="宋体" w:cs="宋体"/>
                <w:b/>
                <w:bCs/>
                <w:i w:val="0"/>
                <w:iCs w:val="0"/>
                <w:color w:val="auto"/>
                <w:sz w:val="20"/>
                <w:szCs w:val="20"/>
                <w:highlight w:val="none"/>
                <w:u w:val="none"/>
              </w:rPr>
            </w:pPr>
          </w:p>
        </w:tc>
      </w:tr>
      <w:tr w14:paraId="647B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DB5AB">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49032">
            <w:pPr>
              <w:jc w:val="center"/>
              <w:rPr>
                <w:rFonts w:hint="eastAsia" w:ascii="宋体" w:hAnsi="宋体" w:eastAsia="宋体" w:cs="宋体"/>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E59C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货币资金和实物资产管理（</w:t>
            </w:r>
            <w:r>
              <w:rPr>
                <w:rFonts w:hint="eastAsia" w:ascii="宋体" w:hAnsi="宋体" w:cs="宋体"/>
                <w:i w:val="0"/>
                <w:iCs w:val="0"/>
                <w:color w:val="auto"/>
                <w:kern w:val="0"/>
                <w:sz w:val="20"/>
                <w:szCs w:val="20"/>
                <w:highlight w:val="none"/>
                <w:u w:val="none"/>
                <w:lang w:val="en-US" w:eastAsia="zh-CN" w:bidi="ar"/>
              </w:rPr>
              <w:t>14</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555876E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货币资金管理制度</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1DF173D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□货币资产管理制度完整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2分</w:t>
            </w:r>
            <w:r>
              <w:rPr>
                <w:rFonts w:hint="eastAsia" w:ascii="宋体" w:hAnsi="宋体" w:cs="宋体"/>
                <w:i w:val="0"/>
                <w:iCs w:val="0"/>
                <w:color w:val="auto"/>
                <w:kern w:val="0"/>
                <w:sz w:val="20"/>
                <w:szCs w:val="20"/>
                <w:highlight w:val="none"/>
                <w:u w:val="none"/>
                <w:lang w:val="en-US" w:eastAsia="zh-CN" w:bidi="ar"/>
              </w:rPr>
              <w:t>）</w:t>
            </w:r>
          </w:p>
          <w:p w14:paraId="41BE3D1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□货币资产管理制度不完整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173AA5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ign w:val="center"/>
          </w:tcPr>
          <w:p w14:paraId="34996C71">
            <w:pPr>
              <w:jc w:val="center"/>
              <w:rPr>
                <w:rFonts w:hint="eastAsia" w:ascii="宋体" w:hAnsi="宋体" w:eastAsia="宋体" w:cs="宋体"/>
                <w:i w:val="0"/>
                <w:iCs w:val="0"/>
                <w:color w:val="auto"/>
                <w:sz w:val="20"/>
                <w:szCs w:val="20"/>
                <w:highlight w:val="none"/>
                <w:u w:val="none"/>
              </w:rPr>
            </w:pPr>
          </w:p>
        </w:tc>
      </w:tr>
      <w:tr w14:paraId="6951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39CE8">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D1043">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A8A90">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7B8546C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货币资金使用</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6EF23A2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□货币审批手续完善</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394A870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□货币审批手续不完善，或未审批手续不全，签字不全及时未进行处理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5672F1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ign w:val="center"/>
          </w:tcPr>
          <w:p w14:paraId="70B67640">
            <w:pPr>
              <w:jc w:val="center"/>
              <w:rPr>
                <w:rFonts w:hint="eastAsia" w:ascii="宋体" w:hAnsi="宋体" w:eastAsia="宋体" w:cs="宋体"/>
                <w:i w:val="0"/>
                <w:iCs w:val="0"/>
                <w:color w:val="auto"/>
                <w:sz w:val="20"/>
                <w:szCs w:val="20"/>
                <w:highlight w:val="none"/>
                <w:u w:val="none"/>
              </w:rPr>
            </w:pPr>
          </w:p>
        </w:tc>
      </w:tr>
      <w:tr w14:paraId="70E39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BE176">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D6B86">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A2963">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9B7E95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实物资产管理制度</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118ADA5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□实物资产管理制度完整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2分</w:t>
            </w:r>
            <w:r>
              <w:rPr>
                <w:rFonts w:hint="eastAsia" w:ascii="宋体" w:hAnsi="宋体" w:cs="宋体"/>
                <w:i w:val="0"/>
                <w:iCs w:val="0"/>
                <w:color w:val="auto"/>
                <w:kern w:val="0"/>
                <w:sz w:val="20"/>
                <w:szCs w:val="20"/>
                <w:highlight w:val="none"/>
                <w:u w:val="none"/>
                <w:lang w:val="en-US" w:eastAsia="zh-CN" w:bidi="ar"/>
              </w:rPr>
              <w:t>）</w:t>
            </w:r>
          </w:p>
          <w:p w14:paraId="7D3DD45B">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□实物资产管理制度不完整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629202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ign w:val="center"/>
          </w:tcPr>
          <w:p w14:paraId="5BE89F15">
            <w:pPr>
              <w:jc w:val="center"/>
              <w:rPr>
                <w:rFonts w:hint="eastAsia" w:ascii="宋体" w:hAnsi="宋体" w:eastAsia="宋体" w:cs="宋体"/>
                <w:i w:val="0"/>
                <w:iCs w:val="0"/>
                <w:color w:val="auto"/>
                <w:sz w:val="20"/>
                <w:szCs w:val="20"/>
                <w:highlight w:val="none"/>
                <w:u w:val="none"/>
              </w:rPr>
            </w:pPr>
          </w:p>
        </w:tc>
      </w:tr>
      <w:tr w14:paraId="663E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BE3FC">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2F3C1">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07FB4">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ign w:val="center"/>
          </w:tcPr>
          <w:p w14:paraId="564AF2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实物资产使用</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5D74409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□实物资产购进、领用、保管、处置审批手续完善，定期盘点且对出现的盘亏、盘盈、毁损、减值情况及时进行处理</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685122D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□实物资产购进、领用、保管、处置审批手续不完善，或未定期盘点及未对出现的盘亏、盘盈、毁损、减值情况及时进行处理</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7DA5F0B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□实物资产购进、领用、保管、处置审批手续不完善，且未定期盘及未对出现的盘亏、盘盈、毁损、减值情况及时进行处理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0分 </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0C0268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ign w:val="center"/>
          </w:tcPr>
          <w:p w14:paraId="37DA4DC2">
            <w:pPr>
              <w:jc w:val="center"/>
              <w:rPr>
                <w:rFonts w:hint="eastAsia" w:ascii="宋体" w:hAnsi="宋体" w:eastAsia="宋体" w:cs="宋体"/>
                <w:i w:val="0"/>
                <w:iCs w:val="0"/>
                <w:color w:val="auto"/>
                <w:sz w:val="20"/>
                <w:szCs w:val="20"/>
                <w:highlight w:val="none"/>
                <w:u w:val="none"/>
              </w:rPr>
            </w:pPr>
          </w:p>
        </w:tc>
      </w:tr>
      <w:tr w14:paraId="3F2C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65368">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4DD00">
            <w:pPr>
              <w:jc w:val="center"/>
              <w:rPr>
                <w:rFonts w:hint="eastAsia" w:ascii="宋体" w:hAnsi="宋体" w:eastAsia="宋体" w:cs="宋体"/>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14D3D6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投资管理（12分）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175DE6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投资管理</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3AE1EB3C">
            <w:pPr>
              <w:keepNext w:val="0"/>
              <w:keepLines w:val="0"/>
              <w:widowControl/>
              <w:suppressLineNumbers w:val="0"/>
              <w:tabs>
                <w:tab w:val="left" w:pos="349"/>
              </w:tabs>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□有明确的投资管理制度，以合法、安全有效的原则实现</w:t>
            </w:r>
            <w:r>
              <w:rPr>
                <w:rFonts w:hint="eastAsia" w:ascii="宋体" w:hAnsi="宋体" w:cs="宋体"/>
                <w:i w:val="0"/>
                <w:iCs w:val="0"/>
                <w:color w:val="auto"/>
                <w:kern w:val="0"/>
                <w:sz w:val="20"/>
                <w:szCs w:val="20"/>
                <w:highlight w:val="none"/>
                <w:u w:val="none"/>
                <w:lang w:val="en-US" w:eastAsia="zh-CN" w:bidi="ar"/>
              </w:rPr>
              <w:t>投资</w:t>
            </w:r>
            <w:r>
              <w:rPr>
                <w:rFonts w:hint="eastAsia" w:ascii="宋体" w:hAnsi="宋体" w:eastAsia="宋体" w:cs="宋体"/>
                <w:i w:val="0"/>
                <w:iCs w:val="0"/>
                <w:color w:val="auto"/>
                <w:kern w:val="0"/>
                <w:sz w:val="20"/>
                <w:szCs w:val="20"/>
                <w:highlight w:val="none"/>
                <w:u w:val="none"/>
                <w:lang w:val="en-US" w:eastAsia="zh-CN" w:bidi="ar"/>
              </w:rPr>
              <w:t>的保值、增值，且投资收益全部用于业务范围内的支出。（1</w:t>
            </w:r>
            <w:r>
              <w:rPr>
                <w:rFonts w:hint="eastAsia" w:ascii="宋体" w:hAnsi="宋体" w:cs="宋体"/>
                <w:i w:val="0"/>
                <w:iCs w:val="0"/>
                <w:color w:val="auto"/>
                <w:kern w:val="0"/>
                <w:sz w:val="20"/>
                <w:szCs w:val="20"/>
                <w:highlight w:val="none"/>
                <w:u w:val="none"/>
                <w:lang w:val="en-US" w:eastAsia="zh-CN" w:bidi="ar"/>
              </w:rPr>
              <w:t>2分</w:t>
            </w:r>
            <w:r>
              <w:rPr>
                <w:rFonts w:hint="eastAsia" w:ascii="宋体" w:hAnsi="宋体" w:eastAsia="宋体" w:cs="宋体"/>
                <w:i w:val="0"/>
                <w:iCs w:val="0"/>
                <w:color w:val="auto"/>
                <w:kern w:val="0"/>
                <w:sz w:val="20"/>
                <w:szCs w:val="20"/>
                <w:highlight w:val="none"/>
                <w:u w:val="none"/>
                <w:lang w:val="en-US" w:eastAsia="zh-CN" w:bidi="ar"/>
              </w:rPr>
              <w:t>）</w:t>
            </w:r>
          </w:p>
          <w:p w14:paraId="330DBD4B">
            <w:pPr>
              <w:keepNext w:val="0"/>
              <w:keepLines w:val="0"/>
              <w:widowControl/>
              <w:suppressLineNumbers w:val="0"/>
              <w:tabs>
                <w:tab w:val="left" w:pos="349"/>
              </w:tabs>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□有投资管理制度，或投资收益没有全部用于业务范围内的支出。（</w:t>
            </w:r>
            <w:r>
              <w:rPr>
                <w:rFonts w:hint="eastAsia" w:ascii="宋体" w:hAnsi="宋体" w:cs="宋体"/>
                <w:i w:val="0"/>
                <w:iCs w:val="0"/>
                <w:color w:val="auto"/>
                <w:kern w:val="0"/>
                <w:sz w:val="20"/>
                <w:szCs w:val="20"/>
                <w:highlight w:val="none"/>
                <w:u w:val="none"/>
                <w:lang w:val="en-US" w:eastAsia="zh-CN" w:bidi="ar"/>
              </w:rPr>
              <w:t>7分</w:t>
            </w:r>
            <w:r>
              <w:rPr>
                <w:rFonts w:hint="eastAsia" w:ascii="宋体" w:hAnsi="宋体" w:eastAsia="宋体" w:cs="宋体"/>
                <w:i w:val="0"/>
                <w:iCs w:val="0"/>
                <w:color w:val="auto"/>
                <w:kern w:val="0"/>
                <w:sz w:val="20"/>
                <w:szCs w:val="20"/>
                <w:highlight w:val="none"/>
                <w:u w:val="none"/>
                <w:lang w:val="en-US" w:eastAsia="zh-CN" w:bidi="ar"/>
              </w:rPr>
              <w:t>）</w:t>
            </w:r>
          </w:p>
          <w:p w14:paraId="4F29FCC0">
            <w:pPr>
              <w:keepNext w:val="0"/>
              <w:keepLines w:val="0"/>
              <w:widowControl/>
              <w:suppressLineNumbers w:val="0"/>
              <w:tabs>
                <w:tab w:val="left" w:pos="349"/>
              </w:tabs>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□未建立投资管理制度。（0</w:t>
            </w:r>
            <w:r>
              <w:rPr>
                <w:rFonts w:hint="eastAsia" w:ascii="宋体" w:hAnsi="宋体" w:cs="宋体"/>
                <w:i w:val="0"/>
                <w:iCs w:val="0"/>
                <w:color w:val="auto"/>
                <w:kern w:val="0"/>
                <w:sz w:val="20"/>
                <w:szCs w:val="20"/>
                <w:highlight w:val="none"/>
                <w:u w:val="none"/>
                <w:lang w:val="en-US" w:eastAsia="zh-CN" w:bidi="ar"/>
              </w:rPr>
              <w:t>分</w:t>
            </w:r>
            <w:r>
              <w:rPr>
                <w:rFonts w:hint="eastAsia" w:ascii="宋体" w:hAnsi="宋体" w:eastAsia="宋体" w:cs="宋体"/>
                <w:i w:val="0"/>
                <w:iCs w:val="0"/>
                <w:color w:val="auto"/>
                <w:kern w:val="0"/>
                <w:sz w:val="20"/>
                <w:szCs w:val="20"/>
                <w:highlight w:val="none"/>
                <w:u w:val="none"/>
                <w:lang w:val="en-US" w:eastAsia="zh-CN" w:bidi="ar"/>
              </w:rPr>
              <w:t>）</w:t>
            </w:r>
          </w:p>
          <w:p w14:paraId="6802318F">
            <w:pPr>
              <w:keepNext w:val="0"/>
              <w:keepLines w:val="0"/>
              <w:widowControl/>
              <w:suppressLineNumbers w:val="0"/>
              <w:tabs>
                <w:tab w:val="left" w:pos="349"/>
              </w:tabs>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注：未</w:t>
            </w:r>
            <w:r>
              <w:rPr>
                <w:rFonts w:hint="eastAsia" w:ascii="宋体" w:hAnsi="宋体" w:cs="宋体"/>
                <w:i w:val="0"/>
                <w:iCs w:val="0"/>
                <w:color w:val="auto"/>
                <w:kern w:val="0"/>
                <w:sz w:val="20"/>
                <w:szCs w:val="20"/>
                <w:highlight w:val="none"/>
                <w:u w:val="none"/>
                <w:lang w:val="en-US" w:eastAsia="zh-CN" w:bidi="ar"/>
              </w:rPr>
              <w:t>进行投资活动的</w:t>
            </w:r>
            <w:r>
              <w:rPr>
                <w:rFonts w:hint="eastAsia" w:ascii="宋体" w:hAnsi="宋体" w:eastAsia="宋体" w:cs="宋体"/>
                <w:i w:val="0"/>
                <w:iCs w:val="0"/>
                <w:color w:val="auto"/>
                <w:kern w:val="0"/>
                <w:sz w:val="20"/>
                <w:szCs w:val="20"/>
                <w:highlight w:val="none"/>
                <w:u w:val="none"/>
                <w:lang w:val="en-US" w:eastAsia="zh-CN" w:bidi="ar"/>
              </w:rPr>
              <w:t>，不扣分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170F96C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2</w:t>
            </w:r>
          </w:p>
          <w:p w14:paraId="30EE97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685" w:type="dxa"/>
            <w:tcBorders>
              <w:top w:val="single" w:color="000000" w:sz="4" w:space="0"/>
              <w:left w:val="single" w:color="000000" w:sz="4" w:space="0"/>
              <w:bottom w:val="single" w:color="000000" w:sz="4" w:space="0"/>
              <w:right w:val="single" w:color="000000" w:sz="4" w:space="0"/>
            </w:tcBorders>
            <w:noWrap/>
            <w:vAlign w:val="center"/>
          </w:tcPr>
          <w:p w14:paraId="09479021">
            <w:pPr>
              <w:keepNext w:val="0"/>
              <w:keepLines w:val="0"/>
              <w:widowControl/>
              <w:suppressLineNumbers w:val="0"/>
              <w:jc w:val="center"/>
              <w:textAlignment w:val="center"/>
              <w:rPr>
                <w:rFonts w:hint="default" w:ascii="黑体" w:hAnsi="宋体" w:eastAsia="黑体" w:cs="黑体"/>
                <w:b/>
                <w:bCs/>
                <w:i w:val="0"/>
                <w:iCs w:val="0"/>
                <w:color w:val="auto"/>
                <w:kern w:val="2"/>
                <w:sz w:val="28"/>
                <w:szCs w:val="28"/>
                <w:highlight w:val="none"/>
                <w:u w:val="none"/>
                <w:lang w:val="en-US" w:eastAsia="zh-CN" w:bidi="ar-SA"/>
              </w:rPr>
            </w:pPr>
            <w:r>
              <w:rPr>
                <w:rFonts w:hint="eastAsia" w:ascii="黑体" w:hAnsi="宋体" w:eastAsia="黑体" w:cs="黑体"/>
                <w:b/>
                <w:bCs/>
                <w:i w:val="0"/>
                <w:iCs w:val="0"/>
                <w:color w:val="auto"/>
                <w:kern w:val="0"/>
                <w:sz w:val="28"/>
                <w:szCs w:val="28"/>
                <w:highlight w:val="none"/>
                <w:u w:val="none"/>
                <w:lang w:val="en-US" w:eastAsia="zh-CN" w:bidi="ar"/>
              </w:rPr>
              <w:t>*</w:t>
            </w:r>
          </w:p>
        </w:tc>
      </w:tr>
      <w:tr w14:paraId="2D76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F61D3">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BFFFB">
            <w:pPr>
              <w:jc w:val="center"/>
              <w:rPr>
                <w:rFonts w:hint="eastAsia" w:ascii="宋体" w:hAnsi="宋体" w:eastAsia="宋体" w:cs="宋体"/>
                <w:i w:val="0"/>
                <w:iCs w:val="0"/>
                <w:color w:val="auto"/>
                <w:sz w:val="20"/>
                <w:szCs w:val="20"/>
                <w:highlight w:val="none"/>
                <w:u w:val="none"/>
              </w:rPr>
            </w:pPr>
          </w:p>
        </w:tc>
        <w:tc>
          <w:tcPr>
            <w:tcW w:w="1233" w:type="dxa"/>
            <w:vMerge w:val="restart"/>
            <w:tcBorders>
              <w:top w:val="single" w:color="000000" w:sz="4" w:space="0"/>
              <w:left w:val="single" w:color="000000" w:sz="4" w:space="0"/>
              <w:right w:val="single" w:color="000000" w:sz="4" w:space="0"/>
            </w:tcBorders>
            <w:noWrap w:val="0"/>
            <w:vAlign w:val="center"/>
          </w:tcPr>
          <w:p w14:paraId="1AF632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业务收支（30分）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28E5EA3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收入管理</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48488DC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□建立数据库进行会员及会费管理，有各年会费收取统计表（15</w:t>
            </w:r>
            <w:r>
              <w:rPr>
                <w:rFonts w:hint="eastAsia" w:ascii="宋体" w:hAnsi="宋体" w:cs="宋体"/>
                <w:i w:val="0"/>
                <w:iCs w:val="0"/>
                <w:color w:val="auto"/>
                <w:kern w:val="0"/>
                <w:sz w:val="20"/>
                <w:szCs w:val="20"/>
                <w:highlight w:val="none"/>
                <w:u w:val="none"/>
                <w:lang w:val="en-US" w:eastAsia="zh-CN" w:bidi="ar"/>
              </w:rPr>
              <w:t>分</w:t>
            </w:r>
            <w:r>
              <w:rPr>
                <w:rFonts w:hint="eastAsia" w:ascii="宋体" w:hAnsi="宋体" w:eastAsia="宋体" w:cs="宋体"/>
                <w:i w:val="0"/>
                <w:iCs w:val="0"/>
                <w:color w:val="auto"/>
                <w:kern w:val="0"/>
                <w:sz w:val="20"/>
                <w:szCs w:val="20"/>
                <w:highlight w:val="none"/>
                <w:u w:val="none"/>
                <w:lang w:val="en-US" w:eastAsia="zh-CN" w:bidi="ar"/>
              </w:rPr>
              <w:t>）</w:t>
            </w:r>
          </w:p>
          <w:p w14:paraId="00CC63E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□未建立数据库，但有各年会费收取统计表（明细表和汇总表）（10</w:t>
            </w:r>
            <w:r>
              <w:rPr>
                <w:rFonts w:hint="eastAsia" w:ascii="宋体" w:hAnsi="宋体" w:cs="宋体"/>
                <w:i w:val="0"/>
                <w:iCs w:val="0"/>
                <w:color w:val="auto"/>
                <w:kern w:val="0"/>
                <w:sz w:val="20"/>
                <w:szCs w:val="20"/>
                <w:highlight w:val="none"/>
                <w:u w:val="none"/>
                <w:lang w:val="en-US" w:eastAsia="zh-CN" w:bidi="ar"/>
              </w:rPr>
              <w:t>分</w:t>
            </w:r>
            <w:r>
              <w:rPr>
                <w:rFonts w:hint="eastAsia" w:ascii="宋体" w:hAnsi="宋体" w:eastAsia="宋体" w:cs="宋体"/>
                <w:i w:val="0"/>
                <w:iCs w:val="0"/>
                <w:color w:val="auto"/>
                <w:kern w:val="0"/>
                <w:sz w:val="20"/>
                <w:szCs w:val="20"/>
                <w:highlight w:val="none"/>
                <w:u w:val="none"/>
                <w:lang w:val="en-US" w:eastAsia="zh-CN" w:bidi="ar"/>
              </w:rPr>
              <w:t>）</w:t>
            </w:r>
          </w:p>
          <w:p w14:paraId="3A70DCD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□未建立数据库，并且也未有各年会费收取统计表（明细表和汇总表）（0</w:t>
            </w:r>
            <w:r>
              <w:rPr>
                <w:rFonts w:hint="eastAsia" w:ascii="宋体" w:hAnsi="宋体" w:cs="宋体"/>
                <w:i w:val="0"/>
                <w:iCs w:val="0"/>
                <w:color w:val="auto"/>
                <w:kern w:val="0"/>
                <w:sz w:val="20"/>
                <w:szCs w:val="20"/>
                <w:highlight w:val="none"/>
                <w:u w:val="none"/>
                <w:lang w:val="en-US" w:eastAsia="zh-CN" w:bidi="ar"/>
              </w:rPr>
              <w:t>分</w:t>
            </w:r>
            <w:r>
              <w:rPr>
                <w:rFonts w:hint="eastAsia" w:ascii="宋体" w:hAnsi="宋体" w:eastAsia="宋体" w:cs="宋体"/>
                <w:i w:val="0"/>
                <w:iCs w:val="0"/>
                <w:color w:val="auto"/>
                <w:kern w:val="0"/>
                <w:sz w:val="20"/>
                <w:szCs w:val="20"/>
                <w:highlight w:val="none"/>
                <w:u w:val="none"/>
                <w:lang w:val="en-US" w:eastAsia="zh-CN" w:bidi="ar"/>
              </w:rPr>
              <w:t>）</w:t>
            </w:r>
          </w:p>
          <w:p w14:paraId="2AD717A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注：若经登记管理机关核准的章程中规定不收取会费，则会费管理得满分。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068DF8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6A18BC81">
            <w:pPr>
              <w:rPr>
                <w:rFonts w:hint="eastAsia" w:ascii="宋体" w:hAnsi="宋体" w:eastAsia="宋体" w:cs="宋体"/>
                <w:b/>
                <w:bCs/>
                <w:i w:val="0"/>
                <w:iCs w:val="0"/>
                <w:color w:val="auto"/>
                <w:sz w:val="20"/>
                <w:szCs w:val="20"/>
                <w:highlight w:val="none"/>
                <w:u w:val="none"/>
              </w:rPr>
            </w:pPr>
          </w:p>
        </w:tc>
      </w:tr>
      <w:tr w14:paraId="7CDB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A711F">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55C7B">
            <w:pPr>
              <w:jc w:val="center"/>
              <w:rPr>
                <w:rFonts w:hint="eastAsia" w:ascii="宋体" w:hAnsi="宋体" w:eastAsia="宋体" w:cs="宋体"/>
                <w:i w:val="0"/>
                <w:iCs w:val="0"/>
                <w:color w:val="auto"/>
                <w:sz w:val="20"/>
                <w:szCs w:val="20"/>
                <w:highlight w:val="none"/>
                <w:u w:val="none"/>
              </w:rPr>
            </w:pPr>
          </w:p>
        </w:tc>
        <w:tc>
          <w:tcPr>
            <w:tcW w:w="1233" w:type="dxa"/>
            <w:vMerge w:val="continue"/>
            <w:tcBorders>
              <w:left w:val="single" w:color="000000" w:sz="4" w:space="0"/>
              <w:right w:val="single" w:color="000000" w:sz="4" w:space="0"/>
            </w:tcBorders>
            <w:noWrap w:val="0"/>
            <w:vAlign w:val="center"/>
          </w:tcPr>
          <w:p w14:paraId="774A0A55">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B2F49A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支出管理</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574792D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□单位负责人经手的开支，经其他领导签章，且未发现单位领导人的支出由其他人做经手人单位负责人自行审批的情况</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5分</w:t>
            </w:r>
            <w:r>
              <w:rPr>
                <w:rFonts w:hint="eastAsia" w:ascii="宋体" w:hAnsi="宋体" w:cs="宋体"/>
                <w:i w:val="0"/>
                <w:iCs w:val="0"/>
                <w:color w:val="auto"/>
                <w:kern w:val="0"/>
                <w:sz w:val="20"/>
                <w:szCs w:val="20"/>
                <w:highlight w:val="none"/>
                <w:u w:val="none"/>
                <w:lang w:val="en-US" w:eastAsia="zh-CN" w:bidi="ar"/>
              </w:rPr>
              <w:t>）</w:t>
            </w:r>
          </w:p>
          <w:p w14:paraId="0743CD8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□单位负责人经手的开支，发现存在未经其他领导签章，或由其他人做经手人单位负责人自行审批的情况</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3D335A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5BA56B4">
            <w:pPr>
              <w:keepNext w:val="0"/>
              <w:keepLines w:val="0"/>
              <w:widowControl/>
              <w:suppressLineNumbers w:val="0"/>
              <w:jc w:val="center"/>
              <w:textAlignment w:val="center"/>
              <w:rPr>
                <w:rFonts w:hint="default" w:ascii="黑体" w:hAnsi="宋体" w:eastAsia="黑体" w:cs="黑体"/>
                <w:b/>
                <w:bCs/>
                <w:i w:val="0"/>
                <w:iCs w:val="0"/>
                <w:color w:val="auto"/>
                <w:kern w:val="2"/>
                <w:sz w:val="28"/>
                <w:szCs w:val="28"/>
                <w:highlight w:val="none"/>
                <w:u w:val="none"/>
                <w:lang w:val="en-US" w:eastAsia="zh-CN" w:bidi="ar-SA"/>
              </w:rPr>
            </w:pPr>
            <w:r>
              <w:rPr>
                <w:rFonts w:hint="eastAsia" w:ascii="黑体" w:hAnsi="宋体" w:eastAsia="黑体" w:cs="黑体"/>
                <w:b/>
                <w:bCs/>
                <w:i w:val="0"/>
                <w:iCs w:val="0"/>
                <w:color w:val="auto"/>
                <w:kern w:val="0"/>
                <w:sz w:val="28"/>
                <w:szCs w:val="28"/>
                <w:highlight w:val="none"/>
                <w:u w:val="none"/>
                <w:lang w:val="en-US" w:eastAsia="zh-CN" w:bidi="ar"/>
              </w:rPr>
              <w:t>*</w:t>
            </w:r>
          </w:p>
        </w:tc>
      </w:tr>
      <w:tr w14:paraId="6E1B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C070B">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184DE">
            <w:pPr>
              <w:jc w:val="center"/>
              <w:rPr>
                <w:rFonts w:hint="eastAsia" w:ascii="宋体" w:hAnsi="宋体" w:eastAsia="宋体" w:cs="宋体"/>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09D398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会费管理（15分）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7F01CCD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会费标准及层级</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5858C7C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cs="宋体"/>
                <w:b w:val="0"/>
                <w:bCs w:val="0"/>
                <w:i w:val="0"/>
                <w:iCs w:val="0"/>
                <w:color w:val="auto"/>
                <w:kern w:val="0"/>
                <w:sz w:val="20"/>
                <w:szCs w:val="20"/>
                <w:highlight w:val="none"/>
                <w:u w:val="none"/>
                <w:lang w:val="en-US" w:eastAsia="zh-CN" w:bidi="ar"/>
              </w:rPr>
              <w:t>□</w:t>
            </w:r>
            <w:r>
              <w:rPr>
                <w:rFonts w:hint="eastAsia" w:ascii="宋体" w:hAnsi="宋体" w:eastAsia="宋体" w:cs="宋体"/>
                <w:b w:val="0"/>
                <w:bCs w:val="0"/>
                <w:i w:val="0"/>
                <w:iCs w:val="0"/>
                <w:color w:val="auto"/>
                <w:kern w:val="0"/>
                <w:sz w:val="20"/>
                <w:szCs w:val="20"/>
                <w:highlight w:val="none"/>
                <w:u w:val="none"/>
                <w:lang w:val="en-US" w:eastAsia="zh-CN" w:bidi="ar"/>
              </w:rPr>
              <w:t>会费标准制定程序规范（5分）</w:t>
            </w:r>
          </w:p>
          <w:p w14:paraId="636DD82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cs="宋体"/>
                <w:b w:val="0"/>
                <w:bCs w:val="0"/>
                <w:i w:val="0"/>
                <w:iCs w:val="0"/>
                <w:color w:val="auto"/>
                <w:kern w:val="0"/>
                <w:sz w:val="20"/>
                <w:szCs w:val="20"/>
                <w:highlight w:val="none"/>
                <w:u w:val="none"/>
                <w:lang w:val="en-US" w:eastAsia="zh-CN" w:bidi="ar"/>
              </w:rPr>
              <w:t>□</w:t>
            </w:r>
            <w:r>
              <w:rPr>
                <w:rFonts w:hint="eastAsia" w:ascii="宋体" w:hAnsi="宋体" w:eastAsia="宋体" w:cs="宋体"/>
                <w:b w:val="0"/>
                <w:bCs w:val="0"/>
                <w:i w:val="0"/>
                <w:iCs w:val="0"/>
                <w:color w:val="auto"/>
                <w:kern w:val="0"/>
                <w:sz w:val="20"/>
                <w:szCs w:val="20"/>
                <w:highlight w:val="none"/>
                <w:u w:val="none"/>
                <w:lang w:val="en-US" w:eastAsia="zh-CN" w:bidi="ar"/>
              </w:rPr>
              <w:t>会费标准制定程序不规范（0分）</w:t>
            </w:r>
          </w:p>
          <w:p w14:paraId="679785B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cs="宋体"/>
                <w:b w:val="0"/>
                <w:bCs w:val="0"/>
                <w:i w:val="0"/>
                <w:iCs w:val="0"/>
                <w:color w:val="auto"/>
                <w:kern w:val="0"/>
                <w:sz w:val="20"/>
                <w:szCs w:val="20"/>
                <w:highlight w:val="none"/>
                <w:u w:val="none"/>
                <w:lang w:val="en-US" w:eastAsia="zh-CN" w:bidi="ar"/>
              </w:rPr>
              <w:t>□</w:t>
            </w:r>
            <w:r>
              <w:rPr>
                <w:rFonts w:hint="eastAsia" w:ascii="宋体" w:hAnsi="宋体" w:eastAsia="宋体" w:cs="宋体"/>
                <w:b w:val="0"/>
                <w:bCs w:val="0"/>
                <w:i w:val="0"/>
                <w:iCs w:val="0"/>
                <w:color w:val="auto"/>
                <w:kern w:val="0"/>
                <w:sz w:val="20"/>
                <w:szCs w:val="20"/>
                <w:highlight w:val="none"/>
                <w:u w:val="none"/>
                <w:lang w:val="en-US" w:eastAsia="zh-CN" w:bidi="ar"/>
              </w:rPr>
              <w:t>每届会费收缴规范（</w:t>
            </w:r>
            <w:r>
              <w:rPr>
                <w:rFonts w:hint="eastAsia" w:ascii="宋体" w:hAnsi="宋体" w:cs="宋体"/>
                <w:b w:val="0"/>
                <w:bCs w:val="0"/>
                <w:i w:val="0"/>
                <w:iCs w:val="0"/>
                <w:color w:val="auto"/>
                <w:kern w:val="0"/>
                <w:sz w:val="20"/>
                <w:szCs w:val="20"/>
                <w:highlight w:val="none"/>
                <w:u w:val="none"/>
                <w:lang w:val="en-US" w:eastAsia="zh-CN" w:bidi="ar"/>
              </w:rPr>
              <w:t>5</w:t>
            </w:r>
            <w:r>
              <w:rPr>
                <w:rFonts w:hint="eastAsia" w:ascii="宋体" w:hAnsi="宋体" w:eastAsia="宋体" w:cs="宋体"/>
                <w:b w:val="0"/>
                <w:bCs w:val="0"/>
                <w:i w:val="0"/>
                <w:iCs w:val="0"/>
                <w:color w:val="auto"/>
                <w:kern w:val="0"/>
                <w:sz w:val="20"/>
                <w:szCs w:val="20"/>
                <w:highlight w:val="none"/>
                <w:u w:val="none"/>
                <w:lang w:val="en-US" w:eastAsia="zh-CN" w:bidi="ar"/>
              </w:rPr>
              <w:t>分）</w:t>
            </w:r>
          </w:p>
          <w:p w14:paraId="242286F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□每届会费收缴基本规范（</w:t>
            </w:r>
            <w:r>
              <w:rPr>
                <w:rFonts w:hint="eastAsia" w:ascii="宋体" w:hAnsi="宋体" w:cs="宋体"/>
                <w:b w:val="0"/>
                <w:bCs w:val="0"/>
                <w:i w:val="0"/>
                <w:iCs w:val="0"/>
                <w:color w:val="auto"/>
                <w:kern w:val="0"/>
                <w:sz w:val="20"/>
                <w:szCs w:val="20"/>
                <w:highlight w:val="none"/>
                <w:u w:val="none"/>
                <w:lang w:val="en-US" w:eastAsia="zh-CN" w:bidi="ar"/>
              </w:rPr>
              <w:t>3</w:t>
            </w:r>
            <w:r>
              <w:rPr>
                <w:rFonts w:hint="eastAsia" w:ascii="宋体" w:hAnsi="宋体" w:eastAsia="宋体" w:cs="宋体"/>
                <w:b w:val="0"/>
                <w:bCs w:val="0"/>
                <w:i w:val="0"/>
                <w:iCs w:val="0"/>
                <w:color w:val="auto"/>
                <w:kern w:val="0"/>
                <w:sz w:val="20"/>
                <w:szCs w:val="20"/>
                <w:highlight w:val="none"/>
                <w:u w:val="none"/>
                <w:lang w:val="en-US" w:eastAsia="zh-CN" w:bidi="ar"/>
              </w:rPr>
              <w:t>分）</w:t>
            </w:r>
          </w:p>
          <w:p w14:paraId="133D46A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b w:val="0"/>
                <w:bCs w:val="0"/>
                <w:i w:val="0"/>
                <w:iCs w:val="0"/>
                <w:color w:val="auto"/>
                <w:kern w:val="0"/>
                <w:sz w:val="20"/>
                <w:szCs w:val="20"/>
                <w:highlight w:val="none"/>
                <w:u w:val="none"/>
                <w:lang w:val="en-US" w:eastAsia="zh-CN" w:bidi="ar"/>
              </w:rPr>
              <w:t>□</w:t>
            </w:r>
            <w:r>
              <w:rPr>
                <w:rFonts w:hint="eastAsia" w:ascii="宋体" w:hAnsi="宋体" w:eastAsia="宋体" w:cs="宋体"/>
                <w:b w:val="0"/>
                <w:bCs w:val="0"/>
                <w:i w:val="0"/>
                <w:iCs w:val="0"/>
                <w:color w:val="auto"/>
                <w:kern w:val="0"/>
                <w:sz w:val="20"/>
                <w:szCs w:val="20"/>
                <w:highlight w:val="none"/>
                <w:u w:val="none"/>
                <w:lang w:val="en-US" w:eastAsia="zh-CN" w:bidi="ar"/>
              </w:rPr>
              <w:t>每届会费收缴不规范（0分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1A2D73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57BF3153">
            <w:pPr>
              <w:jc w:val="center"/>
              <w:rPr>
                <w:rFonts w:hint="default" w:ascii="黑体" w:hAnsi="宋体" w:eastAsia="黑体" w:cs="黑体"/>
                <w:b/>
                <w:bCs/>
                <w:i w:val="0"/>
                <w:iCs w:val="0"/>
                <w:color w:val="auto"/>
                <w:sz w:val="28"/>
                <w:szCs w:val="28"/>
                <w:highlight w:val="none"/>
                <w:u w:val="none"/>
              </w:rPr>
            </w:pPr>
          </w:p>
        </w:tc>
      </w:tr>
      <w:tr w14:paraId="636E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B4E8D">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1435E">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42289">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029BED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会费基本服务项目</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1020AAB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□制定会员基本服务完整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5分</w:t>
            </w:r>
            <w:r>
              <w:rPr>
                <w:rFonts w:hint="eastAsia" w:ascii="宋体" w:hAnsi="宋体" w:cs="宋体"/>
                <w:i w:val="0"/>
                <w:iCs w:val="0"/>
                <w:color w:val="auto"/>
                <w:kern w:val="0"/>
                <w:sz w:val="20"/>
                <w:szCs w:val="20"/>
                <w:highlight w:val="none"/>
                <w:u w:val="none"/>
                <w:lang w:val="en-US" w:eastAsia="zh-CN" w:bidi="ar"/>
              </w:rPr>
              <w:t>）</w:t>
            </w:r>
          </w:p>
          <w:p w14:paraId="54D560F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□制度会员基本服务一般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3分</w:t>
            </w:r>
            <w:r>
              <w:rPr>
                <w:rFonts w:hint="eastAsia" w:ascii="宋体" w:hAnsi="宋体" w:cs="宋体"/>
                <w:i w:val="0"/>
                <w:iCs w:val="0"/>
                <w:color w:val="auto"/>
                <w:kern w:val="0"/>
                <w:sz w:val="20"/>
                <w:szCs w:val="20"/>
                <w:highlight w:val="none"/>
                <w:u w:val="none"/>
                <w:lang w:val="en-US" w:eastAsia="zh-CN" w:bidi="ar"/>
              </w:rPr>
              <w:t>）</w:t>
            </w:r>
          </w:p>
          <w:p w14:paraId="4EF811B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□未制定会员基本服务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4323FA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555D3E0">
            <w:pPr>
              <w:jc w:val="center"/>
              <w:rPr>
                <w:rFonts w:hint="default" w:ascii="黑体" w:hAnsi="宋体" w:eastAsia="黑体" w:cs="黑体"/>
                <w:b/>
                <w:bCs/>
                <w:i w:val="0"/>
                <w:iCs w:val="0"/>
                <w:color w:val="auto"/>
                <w:sz w:val="28"/>
                <w:szCs w:val="28"/>
                <w:highlight w:val="none"/>
                <w:u w:val="none"/>
              </w:rPr>
            </w:pPr>
          </w:p>
        </w:tc>
      </w:tr>
      <w:tr w14:paraId="0756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E863E">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62836">
            <w:pPr>
              <w:jc w:val="center"/>
              <w:rPr>
                <w:rFonts w:hint="eastAsia" w:ascii="宋体" w:hAnsi="宋体" w:eastAsia="宋体" w:cs="宋体"/>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4869B2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分支机构财务管理（</w:t>
            </w:r>
            <w:r>
              <w:rPr>
                <w:rFonts w:hint="eastAsia" w:ascii="宋体" w:hAnsi="宋体" w:cs="宋体"/>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right w:val="single" w:color="000000" w:sz="4" w:space="0"/>
            </w:tcBorders>
            <w:noWrap w:val="0"/>
            <w:vAlign w:val="center"/>
          </w:tcPr>
          <w:p w14:paraId="779F6D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管理情况</w:t>
            </w:r>
          </w:p>
        </w:tc>
        <w:tc>
          <w:tcPr>
            <w:tcW w:w="6731" w:type="dxa"/>
            <w:gridSpan w:val="2"/>
            <w:tcBorders>
              <w:top w:val="single" w:color="000000" w:sz="4" w:space="0"/>
              <w:left w:val="single" w:color="000000" w:sz="4" w:space="0"/>
              <w:right w:val="single" w:color="000000" w:sz="4" w:space="0"/>
            </w:tcBorders>
            <w:noWrap/>
            <w:vAlign w:val="center"/>
          </w:tcPr>
          <w:p w14:paraId="5AE007B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□未设立分支（代表）机构（2</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 xml:space="preserve">分） </w:t>
            </w:r>
          </w:p>
          <w:p w14:paraId="7DFD14B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□有分支（代表）机构管理办法</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收费</w:t>
            </w:r>
            <w:r>
              <w:rPr>
                <w:rFonts w:hint="eastAsia" w:ascii="宋体" w:hAnsi="宋体" w:cs="宋体"/>
                <w:i w:val="0"/>
                <w:iCs w:val="0"/>
                <w:color w:val="auto"/>
                <w:kern w:val="0"/>
                <w:sz w:val="20"/>
                <w:szCs w:val="20"/>
                <w:highlight w:val="none"/>
                <w:u w:val="none"/>
                <w:lang w:val="en-US" w:eastAsia="zh-CN" w:bidi="ar"/>
              </w:rPr>
              <w:t>与财务</w:t>
            </w:r>
            <w:r>
              <w:rPr>
                <w:rFonts w:hint="eastAsia" w:ascii="宋体" w:hAnsi="宋体" w:eastAsia="宋体" w:cs="宋体"/>
                <w:i w:val="0"/>
                <w:iCs w:val="0"/>
                <w:color w:val="auto"/>
                <w:kern w:val="0"/>
                <w:sz w:val="20"/>
                <w:szCs w:val="20"/>
                <w:highlight w:val="none"/>
                <w:u w:val="none"/>
                <w:lang w:val="en-US" w:eastAsia="zh-CN" w:bidi="ar"/>
              </w:rPr>
              <w:t>办法，分支（代表）机构工作计划、总结（2</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分）</w:t>
            </w:r>
          </w:p>
          <w:p w14:paraId="007D40A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□未制定分支（代表）机构管理办法</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收费</w:t>
            </w:r>
            <w:r>
              <w:rPr>
                <w:rFonts w:hint="eastAsia" w:ascii="宋体" w:hAnsi="宋体" w:cs="宋体"/>
                <w:i w:val="0"/>
                <w:iCs w:val="0"/>
                <w:color w:val="auto"/>
                <w:kern w:val="0"/>
                <w:sz w:val="20"/>
                <w:szCs w:val="20"/>
                <w:highlight w:val="none"/>
                <w:u w:val="none"/>
                <w:lang w:val="en-US" w:eastAsia="zh-CN" w:bidi="ar"/>
              </w:rPr>
              <w:t>与财务</w:t>
            </w:r>
            <w:r>
              <w:rPr>
                <w:rFonts w:hint="eastAsia" w:ascii="宋体" w:hAnsi="宋体" w:eastAsia="宋体" w:cs="宋体"/>
                <w:i w:val="0"/>
                <w:iCs w:val="0"/>
                <w:color w:val="auto"/>
                <w:kern w:val="0"/>
                <w:sz w:val="20"/>
                <w:szCs w:val="20"/>
                <w:highlight w:val="none"/>
                <w:u w:val="none"/>
                <w:lang w:val="en-US" w:eastAsia="zh-CN" w:bidi="ar"/>
              </w:rPr>
              <w:t>办法，分支（代表）机构工作计划、总结（0分）</w:t>
            </w:r>
          </w:p>
          <w:p w14:paraId="5D56162C">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注：每少一个内容扣5分</w:t>
            </w:r>
          </w:p>
        </w:tc>
        <w:tc>
          <w:tcPr>
            <w:tcW w:w="464" w:type="dxa"/>
            <w:tcBorders>
              <w:top w:val="single" w:color="000000" w:sz="4" w:space="0"/>
              <w:left w:val="single" w:color="000000" w:sz="4" w:space="0"/>
              <w:right w:val="single" w:color="000000" w:sz="4" w:space="0"/>
            </w:tcBorders>
            <w:noWrap/>
            <w:vAlign w:val="center"/>
          </w:tcPr>
          <w:p w14:paraId="37DE18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0</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4963BB8B">
            <w:pPr>
              <w:keepNext w:val="0"/>
              <w:keepLines w:val="0"/>
              <w:widowControl/>
              <w:suppressLineNumbers w:val="0"/>
              <w:jc w:val="center"/>
              <w:textAlignment w:val="center"/>
              <w:rPr>
                <w:rFonts w:hint="default" w:ascii="黑体" w:hAnsi="宋体" w:eastAsia="黑体" w:cs="黑体"/>
                <w:b/>
                <w:bCs/>
                <w:i w:val="0"/>
                <w:iCs w:val="0"/>
                <w:color w:val="auto"/>
                <w:sz w:val="28"/>
                <w:szCs w:val="28"/>
                <w:highlight w:val="none"/>
                <w:u w:val="none"/>
              </w:rPr>
            </w:pPr>
            <w:r>
              <w:rPr>
                <w:rFonts w:hint="default" w:ascii="黑体" w:hAnsi="宋体" w:eastAsia="黑体" w:cs="黑体"/>
                <w:b/>
                <w:bCs/>
                <w:i w:val="0"/>
                <w:iCs w:val="0"/>
                <w:color w:val="auto"/>
                <w:kern w:val="0"/>
                <w:sz w:val="28"/>
                <w:szCs w:val="28"/>
                <w:highlight w:val="none"/>
                <w:u w:val="none"/>
                <w:lang w:val="en-US" w:eastAsia="zh-CN" w:bidi="ar"/>
              </w:rPr>
              <w:t>*</w:t>
            </w:r>
          </w:p>
        </w:tc>
      </w:tr>
      <w:tr w14:paraId="3E5D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68A0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内部治理(</w:t>
            </w:r>
            <w:r>
              <w:rPr>
                <w:rFonts w:hint="eastAsia" w:ascii="宋体" w:hAnsi="宋体" w:cs="宋体"/>
                <w:i w:val="0"/>
                <w:iCs w:val="0"/>
                <w:color w:val="auto"/>
                <w:kern w:val="0"/>
                <w:sz w:val="20"/>
                <w:szCs w:val="20"/>
                <w:highlight w:val="none"/>
                <w:u w:val="none"/>
                <w:lang w:val="en-US" w:eastAsia="zh-CN" w:bidi="ar"/>
              </w:rPr>
              <w:t>400</w:t>
            </w:r>
            <w:r>
              <w:rPr>
                <w:rFonts w:hint="eastAsia" w:ascii="宋体" w:hAnsi="宋体" w:eastAsia="宋体" w:cs="宋体"/>
                <w:i w:val="0"/>
                <w:iCs w:val="0"/>
                <w:color w:val="auto"/>
                <w:kern w:val="0"/>
                <w:sz w:val="20"/>
                <w:szCs w:val="20"/>
                <w:highlight w:val="none"/>
                <w:u w:val="none"/>
                <w:lang w:val="en-US" w:eastAsia="zh-CN" w:bidi="ar"/>
              </w:rPr>
              <w:t>分)</w:t>
            </w: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8751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财务资产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08</w:t>
            </w:r>
            <w:r>
              <w:rPr>
                <w:rFonts w:hint="eastAsia" w:ascii="宋体" w:hAnsi="宋体" w:eastAsia="宋体" w:cs="宋体"/>
                <w:i w:val="0"/>
                <w:iCs w:val="0"/>
                <w:color w:val="auto"/>
                <w:kern w:val="0"/>
                <w:sz w:val="20"/>
                <w:szCs w:val="20"/>
                <w:highlight w:val="none"/>
                <w:u w:val="none"/>
                <w:lang w:val="en-US" w:eastAsia="zh-CN" w:bidi="ar"/>
              </w:rPr>
              <w:t>分)</w:t>
            </w: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0B18A6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税收和票据（1</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27ED83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纳税管理</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5E65CFE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□履行税务登记和申报</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7F1A8C3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□未履行税务登记和申报</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330123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21793BA">
            <w:pPr>
              <w:jc w:val="center"/>
              <w:rPr>
                <w:rFonts w:hint="default" w:ascii="黑体" w:hAnsi="宋体" w:eastAsia="黑体" w:cs="黑体"/>
                <w:b/>
                <w:bCs/>
                <w:i w:val="0"/>
                <w:iCs w:val="0"/>
                <w:color w:val="auto"/>
                <w:sz w:val="28"/>
                <w:szCs w:val="28"/>
                <w:highlight w:val="none"/>
                <w:u w:val="none"/>
              </w:rPr>
            </w:pPr>
          </w:p>
        </w:tc>
      </w:tr>
      <w:tr w14:paraId="7E1A1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D771D">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F6168">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0047F">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021866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票据管理</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6DFD1AF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□按规定领购、使用、管理票据得3分；不规范的一项扣1分。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6161AC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CECC6B3">
            <w:pPr>
              <w:jc w:val="center"/>
              <w:rPr>
                <w:rFonts w:hint="eastAsia" w:ascii="宋体" w:hAnsi="宋体" w:eastAsia="宋体" w:cs="宋体"/>
                <w:i w:val="0"/>
                <w:iCs w:val="0"/>
                <w:color w:val="auto"/>
                <w:sz w:val="28"/>
                <w:szCs w:val="28"/>
                <w:highlight w:val="none"/>
                <w:u w:val="none"/>
              </w:rPr>
            </w:pPr>
          </w:p>
        </w:tc>
      </w:tr>
      <w:tr w14:paraId="11FCA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70908">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73DCB">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0E30C">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30C1082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会费收据使用</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314F70F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□有票据保管和使用登记记录（</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p>
          <w:p w14:paraId="05DF077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□无票据的保管和使用登记记录（0分）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5BD850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9EE847C">
            <w:pPr>
              <w:jc w:val="center"/>
              <w:rPr>
                <w:rFonts w:hint="default" w:ascii="黑体" w:hAnsi="宋体" w:eastAsia="黑体" w:cs="黑体"/>
                <w:b/>
                <w:bCs/>
                <w:i w:val="0"/>
                <w:iCs w:val="0"/>
                <w:color w:val="auto"/>
                <w:sz w:val="28"/>
                <w:szCs w:val="28"/>
                <w:highlight w:val="none"/>
                <w:u w:val="none"/>
              </w:rPr>
            </w:pPr>
          </w:p>
        </w:tc>
      </w:tr>
      <w:tr w14:paraId="29EB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72600">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D2294">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CC0A4">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41DC9EB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捐赠票据使用</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7D9F8FC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□有票据保管和使用登记记录（2分）</w:t>
            </w:r>
          </w:p>
          <w:p w14:paraId="4DFABF4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□无票据的保管和使用登记记录（0分）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0813FC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4D88EE3E">
            <w:pPr>
              <w:rPr>
                <w:rFonts w:hint="eastAsia" w:ascii="宋体" w:hAnsi="宋体" w:eastAsia="宋体" w:cs="宋体"/>
                <w:b/>
                <w:bCs/>
                <w:i w:val="0"/>
                <w:iCs w:val="0"/>
                <w:color w:val="auto"/>
                <w:sz w:val="20"/>
                <w:szCs w:val="20"/>
                <w:highlight w:val="none"/>
                <w:u w:val="none"/>
              </w:rPr>
            </w:pPr>
          </w:p>
        </w:tc>
      </w:tr>
      <w:tr w14:paraId="6D62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0180D">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783F2">
            <w:pPr>
              <w:jc w:val="center"/>
              <w:rPr>
                <w:rFonts w:hint="eastAsia" w:ascii="宋体" w:hAnsi="宋体" w:eastAsia="宋体" w:cs="宋体"/>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5D9E51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财务报告（10分）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443C600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财务报告制度</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3905C10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□按规定向会员大会、理事会报告组织财务状况（2分）</w:t>
            </w:r>
          </w:p>
          <w:p w14:paraId="5E95AB7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□未按规定向会员大会、理事会报告组织财务状况（0分）                                                                                            注：财务状况应包括资金来源和使用、业务活动资金、资产情况。</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11C5AA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17C9E188">
            <w:pPr>
              <w:rPr>
                <w:rFonts w:hint="eastAsia" w:ascii="宋体" w:hAnsi="宋体" w:eastAsia="宋体" w:cs="宋体"/>
                <w:b/>
                <w:bCs/>
                <w:i w:val="0"/>
                <w:iCs w:val="0"/>
                <w:color w:val="auto"/>
                <w:sz w:val="20"/>
                <w:szCs w:val="20"/>
                <w:highlight w:val="none"/>
                <w:u w:val="none"/>
              </w:rPr>
            </w:pPr>
          </w:p>
        </w:tc>
      </w:tr>
      <w:tr w14:paraId="55B6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780A9">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55D9F">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90B4A">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501323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财务报告编制</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7E18893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财务报告数字真实、内容完整、计算准确、报送及时</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8分</w:t>
            </w:r>
            <w:r>
              <w:rPr>
                <w:rFonts w:hint="eastAsia" w:ascii="宋体" w:hAnsi="宋体" w:eastAsia="宋体" w:cs="宋体"/>
                <w:i w:val="0"/>
                <w:iCs w:val="0"/>
                <w:color w:val="auto"/>
                <w:kern w:val="0"/>
                <w:sz w:val="20"/>
                <w:szCs w:val="20"/>
                <w:highlight w:val="none"/>
                <w:u w:val="none"/>
                <w:lang w:val="en-US" w:eastAsia="zh-CN" w:bidi="ar"/>
              </w:rPr>
              <w:t>）</w:t>
            </w:r>
          </w:p>
          <w:p w14:paraId="7A2434B3">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注：一项没做到扣2分</w:t>
            </w: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30A34C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1B8E39B7">
            <w:pPr>
              <w:rPr>
                <w:rFonts w:hint="eastAsia" w:ascii="宋体" w:hAnsi="宋体" w:eastAsia="宋体" w:cs="宋体"/>
                <w:b/>
                <w:bCs/>
                <w:i w:val="0"/>
                <w:iCs w:val="0"/>
                <w:color w:val="auto"/>
                <w:sz w:val="20"/>
                <w:szCs w:val="20"/>
                <w:highlight w:val="none"/>
                <w:u w:val="none"/>
              </w:rPr>
            </w:pPr>
          </w:p>
        </w:tc>
      </w:tr>
      <w:tr w14:paraId="6ECA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E0689">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66245">
            <w:pPr>
              <w:jc w:val="center"/>
              <w:rPr>
                <w:rFonts w:hint="eastAsia" w:ascii="宋体" w:hAnsi="宋体" w:eastAsia="宋体" w:cs="宋体"/>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F2C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财务监督及风险防控机制建设（</w:t>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2C0383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监督及风险防控制度</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404ABCB6">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□单位负责人经手的开支，经其他领导签章，且未发现单位领导人的支出由其他人做经手人单位负责人自行审批的情况（3分）</w:t>
            </w:r>
          </w:p>
          <w:p w14:paraId="663D66B2">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□单位负责人经手的开支，发现存在未经其他领导签章，或由其他人做经手人单位负责人自行审批的情况（0分）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588566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7F45C652">
            <w:pPr>
              <w:rPr>
                <w:rFonts w:hint="eastAsia" w:ascii="宋体" w:hAnsi="宋体" w:eastAsia="宋体" w:cs="宋体"/>
                <w:b/>
                <w:bCs/>
                <w:i w:val="0"/>
                <w:iCs w:val="0"/>
                <w:color w:val="auto"/>
                <w:sz w:val="20"/>
                <w:szCs w:val="20"/>
                <w:highlight w:val="none"/>
                <w:u w:val="none"/>
              </w:rPr>
            </w:pPr>
          </w:p>
        </w:tc>
      </w:tr>
      <w:tr w14:paraId="4439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0CB68">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5DBD9">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DA8AE">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218B42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监事监督</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4F021016">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□监事（会）制度健全，并按章程规定履行职能（3分）</w:t>
            </w:r>
          </w:p>
          <w:p w14:paraId="68EFF461">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□监事（会）制度不健全，或未按章程规定履行职能（0分）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58B00B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542282EA">
            <w:pPr>
              <w:rPr>
                <w:rFonts w:hint="eastAsia" w:ascii="宋体" w:hAnsi="宋体" w:eastAsia="宋体" w:cs="宋体"/>
                <w:b/>
                <w:bCs/>
                <w:i w:val="0"/>
                <w:iCs w:val="0"/>
                <w:color w:val="auto"/>
                <w:sz w:val="20"/>
                <w:szCs w:val="20"/>
                <w:highlight w:val="none"/>
                <w:u w:val="none"/>
              </w:rPr>
            </w:pPr>
          </w:p>
        </w:tc>
      </w:tr>
      <w:tr w14:paraId="30BA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10DB1">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B262C">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A5431">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166D153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接受审计及整改情况</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0660ABCE">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□机构接受主管部门的审计并整改完整（2分）</w:t>
            </w:r>
          </w:p>
          <w:p w14:paraId="38157EA0">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□机构接受主管部门的审计并未完成整改报告（0分）</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687FA0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noWrap w:val="0"/>
            <w:vAlign w:val="top"/>
          </w:tcPr>
          <w:p w14:paraId="55BB18E2">
            <w:pPr>
              <w:rPr>
                <w:rFonts w:hint="eastAsia" w:ascii="宋体" w:hAnsi="宋体" w:eastAsia="宋体" w:cs="宋体"/>
                <w:b/>
                <w:bCs/>
                <w:i w:val="0"/>
                <w:iCs w:val="0"/>
                <w:color w:val="auto"/>
                <w:sz w:val="20"/>
                <w:szCs w:val="20"/>
                <w:highlight w:val="none"/>
                <w:u w:val="none"/>
              </w:rPr>
            </w:pPr>
          </w:p>
        </w:tc>
      </w:tr>
      <w:tr w14:paraId="52C1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108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0FC57D">
            <w:pPr>
              <w:jc w:val="center"/>
              <w:rPr>
                <w:rFonts w:hint="eastAsia" w:ascii="宋体" w:hAnsi="宋体" w:eastAsia="宋体" w:cs="宋体"/>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E9CA79">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信息公开与宣传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分)</w:t>
            </w:r>
          </w:p>
        </w:tc>
        <w:tc>
          <w:tcPr>
            <w:tcW w:w="1233" w:type="dxa"/>
            <w:vMerge w:val="restart"/>
            <w:tcBorders>
              <w:top w:val="single" w:color="000000" w:sz="4" w:space="0"/>
              <w:left w:val="single" w:color="000000" w:sz="4" w:space="0"/>
              <w:right w:val="single" w:color="000000" w:sz="4" w:space="0"/>
            </w:tcBorders>
            <w:noWrap w:val="0"/>
            <w:vAlign w:val="center"/>
          </w:tcPr>
          <w:p w14:paraId="1A53A640">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平台建设(</w:t>
            </w:r>
            <w:r>
              <w:rPr>
                <w:rFonts w:hint="eastAsia" w:ascii="宋体" w:hAnsi="宋体" w:cs="宋体"/>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分)</w:t>
            </w:r>
          </w:p>
          <w:p w14:paraId="5D66219A">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right w:val="single" w:color="000000" w:sz="4" w:space="0"/>
            </w:tcBorders>
            <w:noWrap w:val="0"/>
            <w:vAlign w:val="center"/>
          </w:tcPr>
          <w:p w14:paraId="5FB791F9">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信息平台</w:t>
            </w:r>
            <w:r>
              <w:rPr>
                <w:rFonts w:hint="eastAsia" w:ascii="宋体" w:hAnsi="宋体" w:cs="宋体"/>
                <w:i w:val="0"/>
                <w:iCs w:val="0"/>
                <w:color w:val="auto"/>
                <w:kern w:val="0"/>
                <w:sz w:val="20"/>
                <w:szCs w:val="20"/>
                <w:highlight w:val="none"/>
                <w:u w:val="none"/>
                <w:lang w:val="en-US" w:eastAsia="zh-CN" w:bidi="ar"/>
              </w:rPr>
              <w:t>宣传和服务</w:t>
            </w:r>
          </w:p>
        </w:tc>
        <w:tc>
          <w:tcPr>
            <w:tcW w:w="6731" w:type="dxa"/>
            <w:gridSpan w:val="2"/>
            <w:tcBorders>
              <w:top w:val="single" w:color="000000" w:sz="4" w:space="0"/>
              <w:left w:val="single" w:color="000000" w:sz="4" w:space="0"/>
              <w:right w:val="single" w:color="000000" w:sz="4" w:space="0"/>
            </w:tcBorders>
            <w:noWrap/>
            <w:vAlign w:val="center"/>
          </w:tcPr>
          <w:p w14:paraId="60137BAC">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□建有公众号</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网站、刊物等宣传载体</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个及以上</w:t>
            </w:r>
            <w:r>
              <w:rPr>
                <w:rFonts w:hint="eastAsia" w:ascii="宋体" w:hAnsi="宋体" w:cs="宋体"/>
                <w:i w:val="0"/>
                <w:iCs w:val="0"/>
                <w:color w:val="auto"/>
                <w:kern w:val="0"/>
                <w:sz w:val="20"/>
                <w:szCs w:val="20"/>
                <w:highlight w:val="none"/>
                <w:u w:val="none"/>
                <w:lang w:val="en-US" w:eastAsia="zh-CN" w:bidi="ar"/>
              </w:rPr>
              <w:t>且</w:t>
            </w:r>
            <w:r>
              <w:rPr>
                <w:rFonts w:hint="eastAsia" w:ascii="宋体" w:hAnsi="宋体" w:eastAsia="宋体" w:cs="宋体"/>
                <w:i w:val="0"/>
                <w:iCs w:val="0"/>
                <w:color w:val="auto"/>
                <w:kern w:val="0"/>
                <w:sz w:val="20"/>
                <w:szCs w:val="20"/>
                <w:highlight w:val="none"/>
                <w:u w:val="none"/>
                <w:lang w:val="en-US" w:eastAsia="zh-CN" w:bidi="ar"/>
              </w:rPr>
              <w:t>通过微信、微博</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网站、报纸、刊物等媒体有效开展宣传和服务</w:t>
            </w: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7C05A24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□未建有公众号</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网站、刊物等宣传载体</w:t>
            </w:r>
            <w:r>
              <w:rPr>
                <w:rFonts w:hint="eastAsia" w:ascii="宋体" w:hAnsi="宋体" w:cs="宋体"/>
                <w:i w:val="0"/>
                <w:iCs w:val="0"/>
                <w:color w:val="auto"/>
                <w:kern w:val="0"/>
                <w:sz w:val="20"/>
                <w:szCs w:val="20"/>
                <w:highlight w:val="none"/>
                <w:u w:val="none"/>
                <w:lang w:val="en-US" w:eastAsia="zh-CN" w:bidi="ar"/>
              </w:rPr>
              <w:t>且</w:t>
            </w:r>
            <w:r>
              <w:rPr>
                <w:rFonts w:hint="eastAsia" w:ascii="宋体" w:hAnsi="宋体" w:eastAsia="宋体" w:cs="宋体"/>
                <w:i w:val="0"/>
                <w:iCs w:val="0"/>
                <w:color w:val="auto"/>
                <w:kern w:val="0"/>
                <w:sz w:val="20"/>
                <w:szCs w:val="20"/>
                <w:highlight w:val="none"/>
                <w:u w:val="none"/>
                <w:lang w:val="en-US" w:eastAsia="zh-CN" w:bidi="ar"/>
              </w:rPr>
              <w:t>从未通过网站、报纸、刊物以及微信、微博等媒体开展宣传和服务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0BA0F0DF">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15</w:t>
            </w:r>
          </w:p>
          <w:p w14:paraId="4C5EFE5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685" w:type="dxa"/>
            <w:vMerge w:val="restart"/>
            <w:tcBorders>
              <w:top w:val="single" w:color="000000" w:sz="4" w:space="0"/>
              <w:left w:val="single" w:color="000000" w:sz="4" w:space="0"/>
              <w:right w:val="single" w:color="000000" w:sz="4" w:space="0"/>
            </w:tcBorders>
            <w:noWrap w:val="0"/>
            <w:vAlign w:val="center"/>
          </w:tcPr>
          <w:p w14:paraId="4FB3F6BD">
            <w:pPr>
              <w:jc w:val="center"/>
              <w:rPr>
                <w:rFonts w:hint="eastAsia" w:ascii="宋体" w:hAnsi="宋体" w:eastAsia="宋体" w:cs="宋体"/>
                <w:i w:val="0"/>
                <w:iCs w:val="0"/>
                <w:color w:val="auto"/>
                <w:kern w:val="2"/>
                <w:sz w:val="28"/>
                <w:szCs w:val="28"/>
                <w:highlight w:val="none"/>
                <w:u w:val="none"/>
                <w:lang w:val="en-US" w:eastAsia="zh-CN" w:bidi="ar-SA"/>
              </w:rPr>
            </w:pPr>
          </w:p>
          <w:p w14:paraId="4523D8A2">
            <w:pPr>
              <w:jc w:val="center"/>
              <w:rPr>
                <w:rFonts w:hint="eastAsia" w:ascii="宋体" w:hAnsi="宋体" w:eastAsia="宋体" w:cs="宋体"/>
                <w:i w:val="0"/>
                <w:iCs w:val="0"/>
                <w:color w:val="auto"/>
                <w:kern w:val="2"/>
                <w:sz w:val="28"/>
                <w:szCs w:val="28"/>
                <w:highlight w:val="none"/>
                <w:u w:val="none"/>
                <w:lang w:val="en-US" w:eastAsia="zh-CN" w:bidi="ar-SA"/>
              </w:rPr>
            </w:pPr>
          </w:p>
          <w:p w14:paraId="747F8ECE">
            <w:pPr>
              <w:rPr>
                <w:rFonts w:hint="eastAsia" w:ascii="宋体" w:hAnsi="宋体" w:eastAsia="宋体" w:cs="宋体"/>
                <w:b/>
                <w:bCs/>
                <w:i w:val="0"/>
                <w:iCs w:val="0"/>
                <w:color w:val="auto"/>
                <w:sz w:val="20"/>
                <w:szCs w:val="20"/>
                <w:highlight w:val="none"/>
                <w:u w:val="none"/>
              </w:rPr>
            </w:pPr>
          </w:p>
        </w:tc>
      </w:tr>
      <w:tr w14:paraId="2FE6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5DA5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79F7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233" w:type="dxa"/>
            <w:vMerge w:val="continue"/>
            <w:tcBorders>
              <w:left w:val="single" w:color="000000" w:sz="4" w:space="0"/>
              <w:bottom w:val="single" w:color="000000" w:sz="4" w:space="0"/>
              <w:right w:val="single" w:color="000000" w:sz="4" w:space="0"/>
            </w:tcBorders>
            <w:noWrap w:val="0"/>
            <w:vAlign w:val="center"/>
          </w:tcPr>
          <w:p w14:paraId="5268251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2C642118">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新闻发言人</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343E4F8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□建立新闻发言人制度，及时发布相关信息</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2EC3D67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□未建立新闻发言人制度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00C666DB">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5</w:t>
            </w:r>
          </w:p>
        </w:tc>
        <w:tc>
          <w:tcPr>
            <w:tcW w:w="685" w:type="dxa"/>
            <w:vMerge w:val="continue"/>
            <w:tcBorders>
              <w:left w:val="single" w:color="000000" w:sz="4" w:space="0"/>
              <w:bottom w:val="single" w:color="000000" w:sz="4" w:space="0"/>
              <w:right w:val="single" w:color="000000" w:sz="4" w:space="0"/>
            </w:tcBorders>
            <w:noWrap w:val="0"/>
            <w:vAlign w:val="center"/>
          </w:tcPr>
          <w:p w14:paraId="12DF890D">
            <w:pPr>
              <w:jc w:val="center"/>
              <w:rPr>
                <w:rFonts w:hint="eastAsia" w:ascii="宋体" w:hAnsi="宋体" w:eastAsia="宋体" w:cs="宋体"/>
                <w:i w:val="0"/>
                <w:iCs w:val="0"/>
                <w:color w:val="auto"/>
                <w:kern w:val="2"/>
                <w:sz w:val="28"/>
                <w:szCs w:val="28"/>
                <w:highlight w:val="none"/>
                <w:u w:val="none"/>
                <w:lang w:val="en-US" w:eastAsia="zh-CN" w:bidi="ar-SA"/>
              </w:rPr>
            </w:pPr>
          </w:p>
        </w:tc>
      </w:tr>
      <w:tr w14:paraId="2347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9282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1A03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700431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公开内容(</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0分)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21DE0E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基本信息（登记事项、章程、组织机构、负责人等）</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602176EF">
            <w:pPr>
              <w:keepNext w:val="0"/>
              <w:keepLines w:val="0"/>
              <w:widowControl/>
              <w:suppressLineNumbers w:val="0"/>
              <w:jc w:val="both"/>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□公开单位登记信息、登记事项、章程、组织机构、负责人等，每项得</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分，最高</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p>
          <w:p w14:paraId="2F7E9C73">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□公开单位部分基本信息</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1分</w:t>
            </w:r>
            <w:r>
              <w:rPr>
                <w:rFonts w:hint="eastAsia" w:ascii="宋体" w:hAnsi="宋体" w:cs="宋体"/>
                <w:i w:val="0"/>
                <w:iCs w:val="0"/>
                <w:color w:val="auto"/>
                <w:kern w:val="0"/>
                <w:sz w:val="20"/>
                <w:szCs w:val="20"/>
                <w:highlight w:val="none"/>
                <w:u w:val="none"/>
                <w:lang w:val="en-US" w:eastAsia="zh-CN" w:bidi="ar"/>
              </w:rPr>
              <w:t>)</w:t>
            </w:r>
          </w:p>
          <w:p w14:paraId="0EE1B2D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□未公开单位基本信息</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1A2A7460">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w:t>
            </w:r>
          </w:p>
        </w:tc>
        <w:tc>
          <w:tcPr>
            <w:tcW w:w="685" w:type="dxa"/>
            <w:vMerge w:val="restart"/>
            <w:tcBorders>
              <w:left w:val="single" w:color="000000" w:sz="4" w:space="0"/>
              <w:right w:val="single" w:color="000000" w:sz="4" w:space="0"/>
            </w:tcBorders>
            <w:noWrap w:val="0"/>
            <w:vAlign w:val="center"/>
          </w:tcPr>
          <w:p w14:paraId="53F63E93">
            <w:pPr>
              <w:jc w:val="center"/>
              <w:rPr>
                <w:rFonts w:hint="eastAsia" w:ascii="宋体" w:hAnsi="宋体" w:eastAsia="宋体" w:cs="宋体"/>
                <w:i w:val="0"/>
                <w:iCs w:val="0"/>
                <w:color w:val="auto"/>
                <w:kern w:val="2"/>
                <w:sz w:val="28"/>
                <w:szCs w:val="28"/>
                <w:highlight w:val="none"/>
                <w:u w:val="none"/>
                <w:lang w:val="en-US" w:eastAsia="zh-CN" w:bidi="ar-SA"/>
              </w:rPr>
            </w:pPr>
          </w:p>
        </w:tc>
      </w:tr>
      <w:tr w14:paraId="1FDA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FC00A">
            <w:pPr>
              <w:keepNext w:val="0"/>
              <w:keepLines w:val="0"/>
              <w:widowControl/>
              <w:suppressLineNumbers w:val="0"/>
              <w:jc w:val="left"/>
              <w:textAlignment w:val="center"/>
              <w:rPr>
                <w:color w:val="auto"/>
                <w:highlight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704D2">
            <w:pPr>
              <w:keepNext w:val="0"/>
              <w:keepLines w:val="0"/>
              <w:widowControl/>
              <w:suppressLineNumbers w:val="0"/>
              <w:jc w:val="left"/>
              <w:textAlignment w:val="center"/>
              <w:rPr>
                <w:color w:val="auto"/>
                <w:highlight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65FFB">
            <w:pPr>
              <w:jc w:val="center"/>
              <w:rPr>
                <w:color w:val="auto"/>
                <w:highlight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403D8703">
            <w:pPr>
              <w:keepNext w:val="0"/>
              <w:keepLines w:val="0"/>
              <w:widowControl/>
              <w:suppressLineNumbers w:val="0"/>
              <w:jc w:val="left"/>
              <w:textAlignment w:val="center"/>
              <w:rPr>
                <w:color w:val="auto"/>
                <w:highlight w:val="none"/>
              </w:rPr>
            </w:pPr>
            <w:r>
              <w:rPr>
                <w:rFonts w:hint="eastAsia" w:ascii="宋体" w:hAnsi="宋体" w:eastAsia="宋体" w:cs="宋体"/>
                <w:i w:val="0"/>
                <w:iCs w:val="0"/>
                <w:color w:val="auto"/>
                <w:kern w:val="0"/>
                <w:sz w:val="20"/>
                <w:szCs w:val="20"/>
                <w:highlight w:val="none"/>
                <w:u w:val="none"/>
                <w:lang w:val="en-US" w:eastAsia="zh-CN" w:bidi="ar"/>
              </w:rPr>
              <w:t>年度工作报告、财务工作报告</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3E93D38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公开年度工作报告及年度财务情况</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5A0B697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□未公开年度工作报告及年度财务情况</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609047D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p>
        </w:tc>
        <w:tc>
          <w:tcPr>
            <w:tcW w:w="685" w:type="dxa"/>
            <w:vMerge w:val="continue"/>
            <w:tcBorders>
              <w:left w:val="single" w:color="000000" w:sz="4" w:space="0"/>
              <w:right w:val="single" w:color="000000" w:sz="4" w:space="0"/>
            </w:tcBorders>
            <w:noWrap w:val="0"/>
            <w:vAlign w:val="center"/>
          </w:tcPr>
          <w:p w14:paraId="1818AA1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F66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ACD0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7AE0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F28E2">
            <w:pPr>
              <w:jc w:val="center"/>
              <w:rPr>
                <w:rFonts w:hint="eastAsia" w:ascii="宋体" w:hAnsi="宋体" w:eastAsia="宋体" w:cs="宋体"/>
                <w:i w:val="0"/>
                <w:iCs w:val="0"/>
                <w:color w:val="auto"/>
                <w:kern w:val="0"/>
                <w:sz w:val="20"/>
                <w:szCs w:val="20"/>
                <w:highlight w:val="none"/>
                <w:u w:val="none"/>
                <w:lang w:val="en-US" w:eastAsia="zh-CN" w:bidi="ar"/>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79DF84B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收费信息制度</w:t>
            </w:r>
          </w:p>
        </w:tc>
        <w:tc>
          <w:tcPr>
            <w:tcW w:w="6731" w:type="dxa"/>
            <w:gridSpan w:val="2"/>
            <w:tcBorders>
              <w:top w:val="single" w:color="000000" w:sz="4" w:space="0"/>
              <w:left w:val="single" w:color="000000" w:sz="4" w:space="0"/>
              <w:bottom w:val="single" w:color="000000" w:sz="4" w:space="0"/>
              <w:right w:val="single" w:color="000000" w:sz="4" w:space="0"/>
            </w:tcBorders>
            <w:noWrap/>
            <w:vAlign w:val="center"/>
          </w:tcPr>
          <w:p w14:paraId="25B9F41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□公开收费标准、收费信息、重大活动信息</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4722302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□未公开收费标准、收费信息、重大活动信息</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ign w:val="center"/>
          </w:tcPr>
          <w:p w14:paraId="0FE996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p>
        </w:tc>
        <w:tc>
          <w:tcPr>
            <w:tcW w:w="685" w:type="dxa"/>
            <w:vMerge w:val="continue"/>
            <w:tcBorders>
              <w:left w:val="single" w:color="000000" w:sz="4" w:space="0"/>
              <w:bottom w:val="single" w:color="000000" w:sz="4" w:space="0"/>
              <w:right w:val="single" w:color="000000" w:sz="4" w:space="0"/>
            </w:tcBorders>
            <w:noWrap w:val="0"/>
            <w:vAlign w:val="center"/>
          </w:tcPr>
          <w:p w14:paraId="3989C6D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131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restart"/>
            <w:tcBorders>
              <w:top w:val="single" w:color="000000" w:sz="4" w:space="0"/>
              <w:left w:val="single" w:color="000000" w:sz="4" w:space="0"/>
              <w:bottom w:val="single" w:color="000000" w:sz="4" w:space="0"/>
              <w:right w:val="single" w:color="000000" w:sz="4" w:space="0"/>
            </w:tcBorders>
            <w:noWrap w:val="0"/>
            <w:vAlign w:val="center"/>
          </w:tcPr>
          <w:p w14:paraId="690690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工作绩效(</w:t>
            </w:r>
            <w:r>
              <w:rPr>
                <w:rFonts w:hint="eastAsia" w:ascii="宋体" w:hAnsi="宋体" w:cs="宋体"/>
                <w:i w:val="0"/>
                <w:iCs w:val="0"/>
                <w:color w:val="auto"/>
                <w:kern w:val="0"/>
                <w:sz w:val="20"/>
                <w:szCs w:val="20"/>
                <w:highlight w:val="none"/>
                <w:u w:val="none"/>
                <w:lang w:val="en-US" w:eastAsia="zh-CN" w:bidi="ar"/>
              </w:rPr>
              <w:t>470</w:t>
            </w:r>
            <w:r>
              <w:rPr>
                <w:rFonts w:hint="eastAsia" w:ascii="宋体" w:hAnsi="宋体" w:eastAsia="宋体" w:cs="宋体"/>
                <w:i w:val="0"/>
                <w:iCs w:val="0"/>
                <w:color w:val="auto"/>
                <w:kern w:val="0"/>
                <w:sz w:val="20"/>
                <w:szCs w:val="20"/>
                <w:highlight w:val="none"/>
                <w:u w:val="none"/>
                <w:lang w:val="en-US" w:eastAsia="zh-CN" w:bidi="ar"/>
              </w:rPr>
              <w:t>分)</w:t>
            </w: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7F0F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学术活动</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245</w:t>
            </w:r>
            <w:r>
              <w:rPr>
                <w:rFonts w:hint="eastAsia" w:ascii="宋体" w:hAnsi="宋体" w:eastAsia="宋体" w:cs="宋体"/>
                <w:i w:val="0"/>
                <w:iCs w:val="0"/>
                <w:color w:val="auto"/>
                <w:kern w:val="0"/>
                <w:sz w:val="20"/>
                <w:szCs w:val="20"/>
                <w:highlight w:val="none"/>
                <w:u w:val="none"/>
                <w:lang w:val="en-US" w:eastAsia="zh-CN" w:bidi="ar"/>
              </w:rPr>
              <w:t>分)</w:t>
            </w: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94BAF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 xml:space="preserve"> 学术会议</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D5906EA">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主办国内学术会议次数</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5736D60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□平均每年度主办或承办5次以上</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p w14:paraId="5DE15C5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□平均每年度主办或承办3-4次</w:t>
            </w: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27583CD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□平均每年度主办或承办1-2次</w:t>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20AA6D3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□未主办或承办过学术活动</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9346B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20D56F3">
            <w:pPr>
              <w:jc w:val="center"/>
              <w:rPr>
                <w:rFonts w:hint="default" w:ascii="黑体" w:hAnsi="宋体" w:eastAsia="黑体" w:cs="黑体"/>
                <w:b/>
                <w:bCs/>
                <w:i w:val="0"/>
                <w:iCs w:val="0"/>
                <w:color w:val="auto"/>
                <w:sz w:val="28"/>
                <w:szCs w:val="28"/>
                <w:highlight w:val="none"/>
                <w:u w:val="none"/>
              </w:rPr>
            </w:pPr>
          </w:p>
        </w:tc>
      </w:tr>
      <w:tr w14:paraId="27A3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DCE1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F28E2">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E0EC2">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CDA8CC1">
            <w:pPr>
              <w:keepNext w:val="0"/>
              <w:keepLines w:val="0"/>
              <w:widowControl/>
              <w:suppressLineNumbers w:val="0"/>
              <w:jc w:val="left"/>
              <w:textAlignment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出席学术会议人员情况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0E89157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□平均每年度举办学术会议</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00人次以上</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p w14:paraId="04BA276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□平均每年度举办学术会议</w:t>
            </w:r>
            <w:r>
              <w:rPr>
                <w:rFonts w:hint="eastAsia" w:ascii="宋体" w:hAnsi="宋体" w:cs="宋体"/>
                <w:i w:val="0"/>
                <w:iCs w:val="0"/>
                <w:color w:val="auto"/>
                <w:kern w:val="0"/>
                <w:sz w:val="20"/>
                <w:szCs w:val="20"/>
                <w:highlight w:val="none"/>
                <w:u w:val="none"/>
                <w:lang w:val="en-US" w:eastAsia="zh-CN" w:bidi="ar"/>
              </w:rPr>
              <w:t>50</w:t>
            </w:r>
            <w:r>
              <w:rPr>
                <w:rFonts w:hint="eastAsia" w:ascii="宋体" w:hAnsi="宋体" w:eastAsia="宋体" w:cs="宋体"/>
                <w:i w:val="0"/>
                <w:iCs w:val="0"/>
                <w:color w:val="auto"/>
                <w:kern w:val="0"/>
                <w:sz w:val="20"/>
                <w:szCs w:val="20"/>
                <w:highlight w:val="none"/>
                <w:u w:val="none"/>
                <w:lang w:val="en-US" w:eastAsia="zh-CN" w:bidi="ar"/>
              </w:rPr>
              <w:t>人次以上</w:t>
            </w: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2F073B1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□平均每年度举办学术会议少于50人次</w:t>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6B6C14B8">
            <w:pPr>
              <w:keepNext w:val="0"/>
              <w:keepLines w:val="0"/>
              <w:widowControl/>
              <w:suppressLineNumbers w:val="0"/>
              <w:jc w:val="left"/>
              <w:textAlignment w:val="center"/>
              <w:rPr>
                <w:rFonts w:hint="eastAsia" w:ascii="Times New Roman" w:hAnsi="Times New Roman" w:eastAsia="方正仿宋_GBK" w:cs="宋体"/>
                <w:b/>
                <w:bCs/>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□未举办学术会议</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F71A0F1">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D25F3AF">
            <w:pPr>
              <w:jc w:val="center"/>
              <w:rPr>
                <w:rFonts w:hint="default" w:ascii="黑体" w:hAnsi="宋体" w:eastAsia="黑体" w:cs="黑体"/>
                <w:b/>
                <w:bCs/>
                <w:i w:val="0"/>
                <w:iCs w:val="0"/>
                <w:color w:val="auto"/>
                <w:sz w:val="28"/>
                <w:szCs w:val="28"/>
                <w:highlight w:val="none"/>
                <w:u w:val="none"/>
              </w:rPr>
            </w:pPr>
          </w:p>
        </w:tc>
      </w:tr>
      <w:tr w14:paraId="372CB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56A7D">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2CFE2">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D0790">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3D327945">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学术会议交流论文情况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4A2C889D">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□论文总篇数为8篇以上</w:t>
            </w:r>
            <w:r>
              <w:rPr>
                <w:rFonts w:hint="eastAsia" w:ascii="宋体" w:hAnsi="宋体" w:cs="宋体"/>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6FA1B007">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□论文总篇数为4-7篇</w:t>
            </w: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598B16D9">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□论文总篇数为1-3篇</w:t>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42480DDD">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□无论文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F4382C7">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25575BD8">
            <w:pPr>
              <w:jc w:val="center"/>
              <w:rPr>
                <w:rFonts w:hint="default" w:ascii="黑体" w:hAnsi="宋体" w:eastAsia="黑体" w:cs="黑体"/>
                <w:b/>
                <w:bCs/>
                <w:i w:val="0"/>
                <w:iCs w:val="0"/>
                <w:color w:val="auto"/>
                <w:sz w:val="28"/>
                <w:szCs w:val="28"/>
                <w:highlight w:val="none"/>
                <w:u w:val="none"/>
              </w:rPr>
            </w:pPr>
          </w:p>
        </w:tc>
      </w:tr>
      <w:tr w14:paraId="288B5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98B77">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E4EC9">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243FE">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2C6C8E0D">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default" w:ascii="宋体" w:hAnsi="宋体" w:eastAsia="宋体" w:cs="宋体"/>
                <w:i w:val="0"/>
                <w:iCs w:val="0"/>
                <w:color w:val="auto"/>
                <w:sz w:val="20"/>
                <w:szCs w:val="20"/>
                <w:highlight w:val="none"/>
                <w:u w:val="none"/>
                <w:lang w:val="en-US"/>
              </w:rPr>
              <w:t>主办国内学术会议的影响力</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4FF77AA9">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□主办、承办过国家级学术活动</w:t>
            </w:r>
            <w:r>
              <w:rPr>
                <w:rFonts w:hint="eastAsia" w:ascii="宋体" w:hAnsi="宋体" w:cs="宋体"/>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09EDC756">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□主办、承办过省级学术活动</w:t>
            </w: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6382A2C0">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□主办、承办过市级学术活动</w:t>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15E0BAF8">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□未主办、承办过学术活动</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11AF5E0">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F649A6C">
            <w:pPr>
              <w:jc w:val="center"/>
              <w:rPr>
                <w:rFonts w:hint="eastAsia" w:ascii="宋体" w:hAnsi="宋体" w:eastAsia="宋体" w:cs="宋体"/>
                <w:b/>
                <w:bCs/>
                <w:i w:val="0"/>
                <w:iCs w:val="0"/>
                <w:color w:val="auto"/>
                <w:sz w:val="28"/>
                <w:szCs w:val="28"/>
                <w:highlight w:val="none"/>
                <w:u w:val="none"/>
              </w:rPr>
            </w:pPr>
          </w:p>
        </w:tc>
      </w:tr>
      <w:tr w14:paraId="1956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2D3ACE">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7076E">
            <w:pPr>
              <w:jc w:val="center"/>
              <w:rPr>
                <w:rFonts w:hint="eastAsia" w:ascii="宋体" w:hAnsi="宋体" w:eastAsia="宋体" w:cs="宋体"/>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7DAE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（学术书刊</w:t>
            </w:r>
            <w:r>
              <w:rPr>
                <w:rFonts w:hint="eastAsia" w:ascii="宋体" w:hAnsi="宋体" w:cs="宋体"/>
                <w:i w:val="0"/>
                <w:iCs w:val="0"/>
                <w:color w:val="auto"/>
                <w:kern w:val="0"/>
                <w:sz w:val="20"/>
                <w:szCs w:val="20"/>
                <w:highlight w:val="none"/>
                <w:u w:val="none"/>
                <w:lang w:val="en-US" w:eastAsia="zh-CN" w:bidi="ar"/>
              </w:rPr>
              <w:t>45</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1C98A34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专业期刊</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2AA24EC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□主办的期刊或杂志有发行刊号(含内部刊号)</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622F3E7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□有主办期刊或杂志</w:t>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1136456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□有主办报纸、简讯</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p w14:paraId="04715FB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□未主办期刊、报纸</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13D83AC2">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10</w:t>
            </w:r>
          </w:p>
        </w:tc>
        <w:tc>
          <w:tcPr>
            <w:tcW w:w="685" w:type="dxa"/>
            <w:vMerge w:val="restart"/>
            <w:tcBorders>
              <w:top w:val="single" w:color="000000" w:sz="4" w:space="0"/>
              <w:left w:val="single" w:color="000000" w:sz="4" w:space="0"/>
              <w:right w:val="single" w:color="000000" w:sz="4" w:space="0"/>
            </w:tcBorders>
            <w:noWrap w:val="0"/>
            <w:vAlign w:val="center"/>
          </w:tcPr>
          <w:p w14:paraId="6D6F4EDE">
            <w:pPr>
              <w:jc w:val="center"/>
              <w:rPr>
                <w:rFonts w:hint="default" w:ascii="黑体" w:hAnsi="宋体" w:eastAsia="黑体" w:cs="黑体"/>
                <w:b/>
                <w:bCs/>
                <w:i w:val="0"/>
                <w:iCs w:val="0"/>
                <w:color w:val="auto"/>
                <w:sz w:val="28"/>
                <w:szCs w:val="28"/>
                <w:highlight w:val="none"/>
                <w:u w:val="none"/>
              </w:rPr>
            </w:pPr>
          </w:p>
        </w:tc>
      </w:tr>
      <w:tr w14:paraId="054A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B7C14">
            <w:pPr>
              <w:keepNext w:val="0"/>
              <w:keepLines w:val="0"/>
              <w:widowControl/>
              <w:suppressLineNumbers w:val="0"/>
              <w:jc w:val="left"/>
              <w:textAlignment w:val="center"/>
              <w:rPr>
                <w:color w:val="auto"/>
                <w:highlight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A7B94">
            <w:pPr>
              <w:keepNext w:val="0"/>
              <w:keepLines w:val="0"/>
              <w:widowControl/>
              <w:suppressLineNumbers w:val="0"/>
              <w:jc w:val="left"/>
              <w:textAlignment w:val="center"/>
              <w:rPr>
                <w:color w:val="auto"/>
                <w:highlight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47BDD">
            <w:pPr>
              <w:keepNext w:val="0"/>
              <w:keepLines w:val="0"/>
              <w:widowControl/>
              <w:suppressLineNumbers w:val="0"/>
              <w:jc w:val="left"/>
              <w:textAlignment w:val="center"/>
              <w:rPr>
                <w:color w:val="auto"/>
                <w:highlight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32B6E9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学术影响力</w:t>
            </w:r>
          </w:p>
          <w:p w14:paraId="610EDC9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lang w:eastAsia="zh-CN"/>
              </w:rPr>
            </w:pP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3DDAA9D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rPr>
              <w:t>在一级一等发表成果</w:t>
            </w:r>
            <w:r>
              <w:rPr>
                <w:rFonts w:hint="eastAsia" w:ascii="宋体" w:hAnsi="宋体"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10分</w:t>
            </w:r>
            <w:r>
              <w:rPr>
                <w:rFonts w:hint="eastAsia" w:ascii="宋体" w:hAnsi="宋体" w:cs="宋体"/>
                <w:i w:val="0"/>
                <w:iCs w:val="0"/>
                <w:color w:val="auto"/>
                <w:sz w:val="20"/>
                <w:szCs w:val="20"/>
                <w:highlight w:val="none"/>
                <w:u w:val="none"/>
                <w:lang w:eastAsia="zh-CN"/>
              </w:rPr>
              <w:t>）</w:t>
            </w:r>
          </w:p>
          <w:p w14:paraId="45A8A3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rPr>
              <w:t>在一级二等发表成果</w:t>
            </w:r>
            <w:r>
              <w:rPr>
                <w:rFonts w:hint="eastAsia" w:ascii="宋体" w:hAnsi="宋体"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8分</w:t>
            </w:r>
            <w:r>
              <w:rPr>
                <w:rFonts w:hint="eastAsia" w:ascii="宋体" w:hAnsi="宋体" w:cs="宋体"/>
                <w:i w:val="0"/>
                <w:iCs w:val="0"/>
                <w:color w:val="auto"/>
                <w:sz w:val="20"/>
                <w:szCs w:val="20"/>
                <w:highlight w:val="none"/>
                <w:u w:val="none"/>
                <w:lang w:eastAsia="zh-CN"/>
              </w:rPr>
              <w:t>）</w:t>
            </w:r>
          </w:p>
          <w:p w14:paraId="7594BCF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rPr>
              <w:t>在二级一等发表成果</w:t>
            </w:r>
            <w:r>
              <w:rPr>
                <w:rFonts w:hint="eastAsia" w:ascii="宋体" w:hAnsi="宋体"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5分</w:t>
            </w:r>
            <w:r>
              <w:rPr>
                <w:rFonts w:hint="eastAsia" w:ascii="宋体" w:hAnsi="宋体" w:cs="宋体"/>
                <w:i w:val="0"/>
                <w:iCs w:val="0"/>
                <w:color w:val="auto"/>
                <w:sz w:val="20"/>
                <w:szCs w:val="20"/>
                <w:highlight w:val="none"/>
                <w:u w:val="none"/>
                <w:lang w:eastAsia="zh-CN"/>
              </w:rPr>
              <w:t>）</w:t>
            </w:r>
          </w:p>
          <w:p w14:paraId="601097B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rPr>
              <w:t>在二级二等发表成果</w:t>
            </w:r>
            <w:r>
              <w:rPr>
                <w:rFonts w:hint="eastAsia" w:ascii="宋体" w:hAnsi="宋体"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3分</w:t>
            </w:r>
            <w:r>
              <w:rPr>
                <w:rFonts w:hint="eastAsia" w:ascii="宋体" w:hAnsi="宋体" w:cs="宋体"/>
                <w:i w:val="0"/>
                <w:iCs w:val="0"/>
                <w:color w:val="auto"/>
                <w:sz w:val="20"/>
                <w:szCs w:val="20"/>
                <w:highlight w:val="none"/>
                <w:u w:val="none"/>
                <w:lang w:eastAsia="zh-CN"/>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D88B739">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10</w:t>
            </w:r>
          </w:p>
        </w:tc>
        <w:tc>
          <w:tcPr>
            <w:tcW w:w="685" w:type="dxa"/>
            <w:vMerge w:val="continue"/>
            <w:tcBorders>
              <w:left w:val="single" w:color="000000" w:sz="4" w:space="0"/>
              <w:bottom w:val="single" w:color="000000" w:sz="4" w:space="0"/>
              <w:right w:val="single" w:color="000000" w:sz="4" w:space="0"/>
            </w:tcBorders>
            <w:noWrap w:val="0"/>
            <w:vAlign w:val="center"/>
          </w:tcPr>
          <w:p w14:paraId="1773A1B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r>
      <w:tr w14:paraId="32F8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1B6DE">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F5C29">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18E31">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108B8BF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内部资料</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373A6EE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□编撰论文集及其他非正式出版物1本加</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分，加满</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分为止</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C3B0266">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8C25A99">
            <w:pPr>
              <w:jc w:val="center"/>
              <w:rPr>
                <w:rFonts w:hint="default" w:ascii="黑体" w:hAnsi="宋体" w:eastAsia="黑体" w:cs="黑体"/>
                <w:b/>
                <w:bCs/>
                <w:i w:val="0"/>
                <w:iCs w:val="0"/>
                <w:color w:val="auto"/>
                <w:sz w:val="28"/>
                <w:szCs w:val="28"/>
                <w:highlight w:val="none"/>
                <w:u w:val="none"/>
              </w:rPr>
            </w:pPr>
          </w:p>
        </w:tc>
      </w:tr>
      <w:tr w14:paraId="2439E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820EF">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6AEE7">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A1F28">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7D407A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专业书籍</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1E53188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□参与正式出版编、著、译的学术性图书1本加5分，加满1</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分为止</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275BD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1FCC726">
            <w:pPr>
              <w:jc w:val="center"/>
              <w:rPr>
                <w:rFonts w:hint="default" w:ascii="黑体" w:hAnsi="宋体" w:eastAsia="黑体" w:cs="黑体"/>
                <w:b/>
                <w:bCs/>
                <w:i w:val="0"/>
                <w:iCs w:val="0"/>
                <w:color w:val="auto"/>
                <w:sz w:val="28"/>
                <w:szCs w:val="28"/>
                <w:highlight w:val="none"/>
                <w:u w:val="none"/>
              </w:rPr>
            </w:pPr>
          </w:p>
        </w:tc>
      </w:tr>
      <w:tr w14:paraId="054EA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91039">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9156D">
            <w:pPr>
              <w:jc w:val="center"/>
              <w:rPr>
                <w:rFonts w:hint="eastAsia" w:ascii="宋体" w:hAnsi="宋体" w:eastAsia="宋体" w:cs="宋体"/>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9576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学术研究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100</w:t>
            </w:r>
            <w:r>
              <w:rPr>
                <w:rFonts w:hint="eastAsia" w:ascii="宋体" w:hAnsi="宋体" w:eastAsia="宋体" w:cs="宋体"/>
                <w:i w:val="0"/>
                <w:iCs w:val="0"/>
                <w:color w:val="auto"/>
                <w:kern w:val="0"/>
                <w:sz w:val="20"/>
                <w:szCs w:val="20"/>
                <w:highlight w:val="none"/>
                <w:u w:val="none"/>
                <w:lang w:val="en-US" w:eastAsia="zh-CN" w:bidi="ar"/>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57934A6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学术发展规划</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1EDAA31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□制定学术计划且完善、规范</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33D5E47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□制定学术计划，但不够完善</w:t>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p w14:paraId="2F633D3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□落实学术计划情况较好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5分</w:t>
            </w:r>
            <w:r>
              <w:rPr>
                <w:rFonts w:hint="eastAsia" w:ascii="宋体" w:hAnsi="宋体" w:cs="宋体"/>
                <w:i w:val="0"/>
                <w:iCs w:val="0"/>
                <w:color w:val="auto"/>
                <w:kern w:val="0"/>
                <w:sz w:val="20"/>
                <w:szCs w:val="20"/>
                <w:highlight w:val="none"/>
                <w:u w:val="none"/>
                <w:lang w:val="en-US" w:eastAsia="zh-CN" w:bidi="ar"/>
              </w:rPr>
              <w:t>）</w:t>
            </w:r>
          </w:p>
          <w:p w14:paraId="1C5720D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□落实学术计划情况一般</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3分</w:t>
            </w:r>
            <w:r>
              <w:rPr>
                <w:rFonts w:hint="eastAsia" w:ascii="宋体" w:hAnsi="宋体" w:cs="宋体"/>
                <w:i w:val="0"/>
                <w:iCs w:val="0"/>
                <w:color w:val="auto"/>
                <w:kern w:val="0"/>
                <w:sz w:val="20"/>
                <w:szCs w:val="20"/>
                <w:highlight w:val="none"/>
                <w:u w:val="none"/>
                <w:lang w:val="en-US" w:eastAsia="zh-CN" w:bidi="ar"/>
              </w:rPr>
              <w:t>）</w:t>
            </w:r>
          </w:p>
          <w:p w14:paraId="4E58024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□未制定学术计划，且未落实学术计划</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C5908E5">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24E4A00A">
            <w:pPr>
              <w:jc w:val="center"/>
              <w:rPr>
                <w:rFonts w:hint="default" w:ascii="黑体" w:hAnsi="宋体" w:eastAsia="黑体" w:cs="黑体"/>
                <w:b/>
                <w:bCs/>
                <w:i w:val="0"/>
                <w:iCs w:val="0"/>
                <w:color w:val="auto"/>
                <w:sz w:val="20"/>
                <w:szCs w:val="20"/>
                <w:highlight w:val="none"/>
                <w:u w:val="none"/>
              </w:rPr>
            </w:pPr>
          </w:p>
        </w:tc>
      </w:tr>
      <w:tr w14:paraId="7784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C0612">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F0209">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F65EA">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2CF1B6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承担课题</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766260D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□承担课题研究一项加5分，加满</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0分为止</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B48C080">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30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16F07D7">
            <w:pPr>
              <w:jc w:val="center"/>
              <w:rPr>
                <w:rFonts w:hint="default" w:ascii="黑体" w:hAnsi="宋体" w:eastAsia="黑体" w:cs="黑体"/>
                <w:b/>
                <w:bCs/>
                <w:i w:val="0"/>
                <w:iCs w:val="0"/>
                <w:color w:val="auto"/>
                <w:sz w:val="20"/>
                <w:szCs w:val="20"/>
                <w:highlight w:val="none"/>
                <w:u w:val="none"/>
              </w:rPr>
            </w:pPr>
          </w:p>
        </w:tc>
      </w:tr>
      <w:tr w14:paraId="54C1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83839">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57176">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A1D5D">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04D18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组织课题</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3D45F21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□组织课题研究一项加5分，加满</w:t>
            </w:r>
            <w:r>
              <w:rPr>
                <w:rFonts w:hint="eastAsia" w:ascii="宋体" w:hAnsi="宋体" w:cs="宋体"/>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分为止</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11B22E11">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30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229717F">
            <w:pPr>
              <w:jc w:val="center"/>
              <w:rPr>
                <w:rFonts w:hint="default" w:ascii="黑体" w:hAnsi="宋体" w:eastAsia="黑体" w:cs="黑体"/>
                <w:b/>
                <w:bCs/>
                <w:i w:val="0"/>
                <w:iCs w:val="0"/>
                <w:color w:val="auto"/>
                <w:sz w:val="20"/>
                <w:szCs w:val="20"/>
                <w:highlight w:val="none"/>
                <w:u w:val="none"/>
              </w:rPr>
            </w:pPr>
          </w:p>
        </w:tc>
      </w:tr>
      <w:tr w14:paraId="420E9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CB16C">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4C235">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B0082">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0D3F5B6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研究成果</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55BE66B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研究成果突出</w:t>
            </w:r>
            <w:r>
              <w:rPr>
                <w:rFonts w:hint="eastAsia" w:ascii="宋体" w:hAnsi="宋体" w:eastAsia="宋体" w:cs="宋体"/>
                <w:i w:val="0"/>
                <w:iCs w:val="0"/>
                <w:color w:val="auto"/>
                <w:kern w:val="0"/>
                <w:sz w:val="20"/>
                <w:szCs w:val="20"/>
                <w:highlight w:val="none"/>
                <w:u w:val="none"/>
                <w:lang w:val="en-US" w:eastAsia="zh-CN" w:bidi="ar"/>
              </w:rPr>
              <w:t>一项加5分，加满</w:t>
            </w:r>
            <w:r>
              <w:rPr>
                <w:rFonts w:hint="eastAsia" w:ascii="宋体" w:hAnsi="宋体" w:cs="宋体"/>
                <w:i w:val="0"/>
                <w:iCs w:val="0"/>
                <w:color w:val="auto"/>
                <w:kern w:val="0"/>
                <w:sz w:val="20"/>
                <w:szCs w:val="20"/>
                <w:highlight w:val="none"/>
                <w:u w:val="none"/>
                <w:lang w:val="en-US" w:eastAsia="zh-CN" w:bidi="ar"/>
              </w:rPr>
              <w:t>30</w:t>
            </w:r>
            <w:r>
              <w:rPr>
                <w:rFonts w:hint="eastAsia" w:ascii="宋体" w:hAnsi="宋体" w:eastAsia="宋体" w:cs="宋体"/>
                <w:i w:val="0"/>
                <w:iCs w:val="0"/>
                <w:color w:val="auto"/>
                <w:kern w:val="0"/>
                <w:sz w:val="20"/>
                <w:szCs w:val="20"/>
                <w:highlight w:val="none"/>
                <w:u w:val="none"/>
                <w:lang w:val="en-US" w:eastAsia="zh-CN" w:bidi="ar"/>
              </w:rPr>
              <w:t>分为止</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A9611C4">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30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0D604C8">
            <w:pPr>
              <w:jc w:val="center"/>
              <w:rPr>
                <w:rFonts w:hint="default" w:ascii="黑体" w:hAnsi="宋体" w:eastAsia="黑体" w:cs="黑体"/>
                <w:b/>
                <w:bCs/>
                <w:i w:val="0"/>
                <w:iCs w:val="0"/>
                <w:color w:val="auto"/>
                <w:sz w:val="28"/>
                <w:szCs w:val="28"/>
                <w:highlight w:val="none"/>
                <w:u w:val="none"/>
              </w:rPr>
            </w:pPr>
          </w:p>
        </w:tc>
      </w:tr>
      <w:tr w14:paraId="6BAC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E0D9C">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23A19">
            <w:pPr>
              <w:jc w:val="center"/>
              <w:rPr>
                <w:rFonts w:hint="eastAsia" w:ascii="宋体" w:hAnsi="宋体" w:eastAsia="宋体" w:cs="宋体"/>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6C28C3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学术自律(</w:t>
            </w:r>
            <w:r>
              <w:rPr>
                <w:rFonts w:hint="eastAsia" w:ascii="宋体" w:hAnsi="宋体" w:cs="宋体"/>
                <w:i w:val="0"/>
                <w:iCs w:val="0"/>
                <w:color w:val="auto"/>
                <w:sz w:val="20"/>
                <w:szCs w:val="20"/>
                <w:highlight w:val="none"/>
                <w:u w:val="none"/>
                <w:lang w:val="en-US" w:eastAsia="zh-CN"/>
              </w:rPr>
              <w:t>20</w:t>
            </w:r>
            <w:r>
              <w:rPr>
                <w:rFonts w:hint="eastAsia" w:ascii="宋体" w:hAnsi="宋体" w:eastAsia="宋体" w:cs="宋体"/>
                <w:i w:val="0"/>
                <w:iCs w:val="0"/>
                <w:color w:val="auto"/>
                <w:sz w:val="20"/>
                <w:szCs w:val="20"/>
                <w:highlight w:val="none"/>
                <w:u w:val="none"/>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4665DF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学术自律制度及实施</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280C366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□建立了学术自律制度</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68C483B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□未建立学术自律制度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p w14:paraId="76947AE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□学术自律制度得到有效实施</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2F69E1E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□学术自律制度未有效落实</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2DDF0AA">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B227BE4">
            <w:pPr>
              <w:jc w:val="center"/>
              <w:rPr>
                <w:rFonts w:hint="default" w:ascii="黑体" w:hAnsi="宋体" w:eastAsia="黑体" w:cs="黑体"/>
                <w:b/>
                <w:bCs/>
                <w:i w:val="0"/>
                <w:iCs w:val="0"/>
                <w:color w:val="auto"/>
                <w:sz w:val="20"/>
                <w:szCs w:val="20"/>
                <w:highlight w:val="none"/>
                <w:u w:val="none"/>
              </w:rPr>
            </w:pPr>
          </w:p>
        </w:tc>
      </w:tr>
      <w:tr w14:paraId="614C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B84D8">
            <w:pPr>
              <w:jc w:val="center"/>
              <w:rPr>
                <w:rFonts w:hint="eastAsia" w:ascii="宋体" w:hAnsi="宋体" w:eastAsia="宋体" w:cs="宋体"/>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47FB1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建议咨询(</w:t>
            </w:r>
            <w:r>
              <w:rPr>
                <w:rFonts w:hint="eastAsia" w:ascii="宋体" w:hAnsi="宋体" w:cs="宋体"/>
                <w:i w:val="0"/>
                <w:iCs w:val="0"/>
                <w:color w:val="auto"/>
                <w:sz w:val="20"/>
                <w:szCs w:val="20"/>
                <w:highlight w:val="none"/>
                <w:u w:val="none"/>
                <w:lang w:val="en-US" w:eastAsia="zh-CN"/>
              </w:rPr>
              <w:t>65</w:t>
            </w:r>
            <w:r>
              <w:rPr>
                <w:rFonts w:hint="eastAsia" w:ascii="宋体" w:hAnsi="宋体" w:eastAsia="宋体" w:cs="宋体"/>
                <w:i w:val="0"/>
                <w:iCs w:val="0"/>
                <w:color w:val="auto"/>
                <w:sz w:val="20"/>
                <w:szCs w:val="20"/>
                <w:highlight w:val="none"/>
                <w:u w:val="none"/>
              </w:rPr>
              <w:t>分</w:t>
            </w:r>
            <w:r>
              <w:rPr>
                <w:rFonts w:hint="eastAsia" w:ascii="宋体" w:hAnsi="宋体" w:cs="宋体"/>
                <w:i w:val="0"/>
                <w:iCs w:val="0"/>
                <w:color w:val="auto"/>
                <w:sz w:val="20"/>
                <w:szCs w:val="20"/>
                <w:highlight w:val="none"/>
                <w:u w:val="none"/>
                <w:lang w:eastAsia="zh-CN"/>
              </w:rPr>
              <w:t>）</w:t>
            </w: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B83D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政策建议(</w:t>
            </w:r>
            <w:r>
              <w:rPr>
                <w:rFonts w:hint="eastAsia" w:ascii="宋体" w:hAnsi="宋体" w:cs="宋体"/>
                <w:i w:val="0"/>
                <w:iCs w:val="0"/>
                <w:color w:val="auto"/>
                <w:sz w:val="20"/>
                <w:szCs w:val="20"/>
                <w:highlight w:val="none"/>
                <w:u w:val="none"/>
                <w:lang w:val="en-US" w:eastAsia="zh-CN"/>
              </w:rPr>
              <w:t>30</w:t>
            </w:r>
            <w:r>
              <w:rPr>
                <w:rFonts w:hint="eastAsia" w:ascii="宋体" w:hAnsi="宋体" w:eastAsia="宋体" w:cs="宋体"/>
                <w:i w:val="0"/>
                <w:iCs w:val="0"/>
                <w:color w:val="auto"/>
                <w:sz w:val="20"/>
                <w:szCs w:val="20"/>
                <w:highlight w:val="none"/>
                <w:u w:val="none"/>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53F8D2B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参与制定（修订）发展规划</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65945C4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□参与政府有关部门发展规划，被采纳的每次加</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分，加满</w:t>
            </w: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分为止，未被采纳的每次加</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分，加满5分为止。</w:t>
            </w:r>
            <w:r>
              <w:rPr>
                <w:rFonts w:hint="eastAsia" w:ascii="宋体" w:hAnsi="宋体" w:cs="宋体"/>
                <w:i w:val="0"/>
                <w:iCs w:val="0"/>
                <w:color w:val="auto"/>
                <w:kern w:val="0"/>
                <w:sz w:val="20"/>
                <w:szCs w:val="20"/>
                <w:highlight w:val="none"/>
                <w:u w:val="none"/>
                <w:lang w:val="en-US" w:eastAsia="zh-CN" w:bidi="ar"/>
              </w:rPr>
              <w:t>总分不超过15分。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1E67949D">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8B9ECC3">
            <w:pPr>
              <w:jc w:val="center"/>
              <w:rPr>
                <w:rFonts w:hint="default" w:ascii="黑体" w:hAnsi="宋体" w:eastAsia="黑体" w:cs="黑体"/>
                <w:b/>
                <w:bCs/>
                <w:i w:val="0"/>
                <w:iCs w:val="0"/>
                <w:color w:val="auto"/>
                <w:sz w:val="28"/>
                <w:szCs w:val="28"/>
                <w:highlight w:val="none"/>
                <w:u w:val="none"/>
              </w:rPr>
            </w:pPr>
          </w:p>
        </w:tc>
      </w:tr>
      <w:tr w14:paraId="7A01F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D4AE6">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33A1F">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F71C5">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5DEEC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提出政策建议</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0D63BB84">
            <w:pPr>
              <w:keepNext w:val="0"/>
              <w:keepLines w:val="0"/>
              <w:widowControl/>
              <w:suppressLineNumbers w:val="0"/>
              <w:jc w:val="both"/>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□向政府有关部门提供的政策建议，建议被采纳的每次加</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分，加满</w:t>
            </w: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分为止，未被采纳的每次加</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分，加满5分为止。</w:t>
            </w:r>
            <w:r>
              <w:rPr>
                <w:rFonts w:hint="eastAsia" w:ascii="宋体" w:hAnsi="宋体" w:cs="宋体"/>
                <w:i w:val="0"/>
                <w:iCs w:val="0"/>
                <w:color w:val="auto"/>
                <w:kern w:val="0"/>
                <w:sz w:val="20"/>
                <w:szCs w:val="20"/>
                <w:highlight w:val="none"/>
                <w:u w:val="none"/>
                <w:lang w:val="en-US" w:eastAsia="zh-CN" w:bidi="ar"/>
              </w:rPr>
              <w:t>总分不超过15分。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1613D3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A3B4BCA">
            <w:pPr>
              <w:jc w:val="center"/>
              <w:rPr>
                <w:rFonts w:hint="default" w:ascii="黑体" w:hAnsi="宋体" w:eastAsia="黑体" w:cs="黑体"/>
                <w:b/>
                <w:bCs/>
                <w:i w:val="0"/>
                <w:iCs w:val="0"/>
                <w:color w:val="auto"/>
                <w:sz w:val="28"/>
                <w:szCs w:val="28"/>
                <w:highlight w:val="none"/>
                <w:u w:val="none"/>
              </w:rPr>
            </w:pPr>
          </w:p>
        </w:tc>
      </w:tr>
      <w:tr w14:paraId="36247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84513">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022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2B4E52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咨询评估（35分）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4B12F7BC">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专业咨询服务</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679A5E62">
            <w:pPr>
              <w:keepNext w:val="0"/>
              <w:keepLines w:val="0"/>
              <w:widowControl/>
              <w:suppressLineNumbers w:val="0"/>
              <w:jc w:val="both"/>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□提供专业技术咨询服务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15分</w:t>
            </w:r>
            <w:r>
              <w:rPr>
                <w:rFonts w:hint="eastAsia" w:ascii="宋体" w:hAnsi="宋体" w:cs="宋体"/>
                <w:i w:val="0"/>
                <w:iCs w:val="0"/>
                <w:color w:val="auto"/>
                <w:kern w:val="0"/>
                <w:sz w:val="20"/>
                <w:szCs w:val="20"/>
                <w:highlight w:val="none"/>
                <w:u w:val="none"/>
                <w:lang w:val="en-US" w:eastAsia="zh-CN" w:bidi="ar"/>
              </w:rPr>
              <w:t>)</w:t>
            </w:r>
          </w:p>
          <w:p w14:paraId="4B2BD7F3">
            <w:pPr>
              <w:keepNext w:val="0"/>
              <w:keepLines w:val="0"/>
              <w:widowControl/>
              <w:suppressLineNumbers w:val="0"/>
              <w:jc w:val="both"/>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□未提供专业技术咨询服务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B9B94F2">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FF5D54A">
            <w:pPr>
              <w:jc w:val="center"/>
              <w:rPr>
                <w:rFonts w:hint="default" w:ascii="黑体" w:hAnsi="宋体" w:eastAsia="黑体" w:cs="黑体"/>
                <w:b/>
                <w:bCs/>
                <w:i w:val="0"/>
                <w:iCs w:val="0"/>
                <w:color w:val="auto"/>
                <w:sz w:val="28"/>
                <w:szCs w:val="28"/>
                <w:highlight w:val="none"/>
                <w:u w:val="none"/>
              </w:rPr>
            </w:pPr>
          </w:p>
        </w:tc>
      </w:tr>
      <w:tr w14:paraId="0627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82FD4F">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2AFB8">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01D95">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31E0A5D5">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标准制定</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3DF05E74">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□参与制定相关专业标准</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4CF88E1A">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□未参与制定相关专业标准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8FCB829">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562FC1BD">
            <w:pPr>
              <w:jc w:val="center"/>
              <w:rPr>
                <w:rFonts w:hint="eastAsia" w:ascii="宋体" w:hAnsi="宋体" w:eastAsia="宋体" w:cs="宋体"/>
                <w:i w:val="0"/>
                <w:iCs w:val="0"/>
                <w:color w:val="auto"/>
                <w:sz w:val="20"/>
                <w:szCs w:val="20"/>
                <w:highlight w:val="none"/>
                <w:u w:val="none"/>
              </w:rPr>
            </w:pPr>
          </w:p>
        </w:tc>
      </w:tr>
      <w:tr w14:paraId="3C055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9FA84">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5D4F7">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9FC2C">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13FEB93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开展技能人才评价工作</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1C506976">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□参与过技能鉴定和职称评定</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71D3BC5C">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□未参与过技能鉴定和职称评定</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F025E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4766CE1">
            <w:pPr>
              <w:jc w:val="center"/>
              <w:rPr>
                <w:rFonts w:hint="default" w:ascii="黑体" w:hAnsi="宋体" w:eastAsia="黑体" w:cs="黑体"/>
                <w:b/>
                <w:bCs/>
                <w:i w:val="0"/>
                <w:iCs w:val="0"/>
                <w:color w:val="auto"/>
                <w:sz w:val="28"/>
                <w:szCs w:val="28"/>
                <w:highlight w:val="none"/>
                <w:u w:val="none"/>
              </w:rPr>
            </w:pPr>
          </w:p>
        </w:tc>
      </w:tr>
      <w:tr w14:paraId="05BD5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E5808">
            <w:pPr>
              <w:jc w:val="center"/>
              <w:rPr>
                <w:rFonts w:hint="eastAsia" w:ascii="宋体" w:hAnsi="宋体" w:eastAsia="宋体" w:cs="宋体"/>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9977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科普公益(</w:t>
            </w:r>
            <w:r>
              <w:rPr>
                <w:rFonts w:hint="eastAsia" w:ascii="宋体" w:hAnsi="宋体" w:cs="宋体"/>
                <w:i w:val="0"/>
                <w:iCs w:val="0"/>
                <w:color w:val="auto"/>
                <w:sz w:val="20"/>
                <w:szCs w:val="20"/>
                <w:highlight w:val="none"/>
                <w:u w:val="none"/>
                <w:lang w:val="en-US" w:eastAsia="zh-CN"/>
              </w:rPr>
              <w:t>85</w:t>
            </w:r>
            <w:r>
              <w:rPr>
                <w:rFonts w:hint="eastAsia" w:ascii="宋体" w:hAnsi="宋体" w:eastAsia="宋体" w:cs="宋体"/>
                <w:i w:val="0"/>
                <w:iCs w:val="0"/>
                <w:color w:val="auto"/>
                <w:sz w:val="20"/>
                <w:szCs w:val="20"/>
                <w:highlight w:val="none"/>
                <w:u w:val="none"/>
              </w:rPr>
              <w:t>分)</w:t>
            </w:r>
          </w:p>
        </w:tc>
        <w:tc>
          <w:tcPr>
            <w:tcW w:w="1233" w:type="dxa"/>
            <w:vMerge w:val="restart"/>
            <w:tcBorders>
              <w:top w:val="single" w:color="000000" w:sz="4" w:space="0"/>
              <w:left w:val="single" w:color="000000" w:sz="4" w:space="0"/>
              <w:right w:val="single" w:color="000000" w:sz="4" w:space="0"/>
            </w:tcBorders>
            <w:noWrap w:val="0"/>
            <w:vAlign w:val="center"/>
          </w:tcPr>
          <w:p w14:paraId="7247C8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科普活动(3</w:t>
            </w:r>
            <w:r>
              <w:rPr>
                <w:rFonts w:hint="eastAsia" w:ascii="宋体" w:hAnsi="宋体" w:cs="宋体"/>
                <w:i w:val="0"/>
                <w:iCs w:val="0"/>
                <w:color w:val="auto"/>
                <w:sz w:val="20"/>
                <w:szCs w:val="20"/>
                <w:highlight w:val="none"/>
                <w:u w:val="none"/>
                <w:lang w:val="en-US" w:eastAsia="zh-CN"/>
              </w:rPr>
              <w:t>5</w:t>
            </w:r>
            <w:r>
              <w:rPr>
                <w:rFonts w:hint="eastAsia" w:ascii="宋体" w:hAnsi="宋体" w:eastAsia="宋体" w:cs="宋体"/>
                <w:i w:val="0"/>
                <w:iCs w:val="0"/>
                <w:color w:val="auto"/>
                <w:sz w:val="20"/>
                <w:szCs w:val="20"/>
                <w:highlight w:val="none"/>
                <w:u w:val="none"/>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E7339B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科普活动次数</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2B78F8BF">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□举办社会科学普及活动1次加10分，加满</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分为止</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33388CB">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232327DC">
            <w:pPr>
              <w:jc w:val="center"/>
              <w:rPr>
                <w:rFonts w:hint="eastAsia" w:ascii="宋体" w:hAnsi="宋体" w:eastAsia="宋体" w:cs="宋体"/>
                <w:i w:val="0"/>
                <w:iCs w:val="0"/>
                <w:color w:val="auto"/>
                <w:sz w:val="20"/>
                <w:szCs w:val="20"/>
                <w:highlight w:val="none"/>
                <w:u w:val="none"/>
              </w:rPr>
            </w:pPr>
          </w:p>
        </w:tc>
      </w:tr>
      <w:tr w14:paraId="25B4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56C64">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2C13A">
            <w:pPr>
              <w:jc w:val="center"/>
              <w:rPr>
                <w:rFonts w:hint="eastAsia" w:ascii="宋体" w:hAnsi="宋体" w:eastAsia="宋体" w:cs="宋体"/>
                <w:i w:val="0"/>
                <w:iCs w:val="0"/>
                <w:color w:val="auto"/>
                <w:sz w:val="20"/>
                <w:szCs w:val="20"/>
                <w:highlight w:val="none"/>
                <w:u w:val="none"/>
              </w:rPr>
            </w:pPr>
          </w:p>
        </w:tc>
        <w:tc>
          <w:tcPr>
            <w:tcW w:w="1233" w:type="dxa"/>
            <w:vMerge w:val="continue"/>
            <w:tcBorders>
              <w:left w:val="single" w:color="000000" w:sz="4" w:space="0"/>
              <w:right w:val="single" w:color="000000" w:sz="4" w:space="0"/>
            </w:tcBorders>
            <w:noWrap w:val="0"/>
            <w:vAlign w:val="center"/>
          </w:tcPr>
          <w:p w14:paraId="6E95F560">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1A16F00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科普活动方式</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3DC109C4">
            <w:pPr>
              <w:keepNext w:val="0"/>
              <w:keepLines w:val="0"/>
              <w:widowControl/>
              <w:suppressLineNumbers w:val="0"/>
              <w:jc w:val="both"/>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□互助合作活动成果显著，会员反应良好</w:t>
            </w:r>
            <w:r>
              <w:rPr>
                <w:rFonts w:hint="eastAsia" w:ascii="宋体" w:hAnsi="宋体" w:cs="宋体"/>
                <w:i w:val="0"/>
                <w:iCs w:val="0"/>
                <w:color w:val="auto"/>
                <w:kern w:val="0"/>
                <w:sz w:val="20"/>
                <w:szCs w:val="20"/>
                <w:highlight w:val="none"/>
                <w:u w:val="none"/>
                <w:lang w:val="en-US" w:eastAsia="zh-CN" w:bidi="ar"/>
              </w:rPr>
              <w:t>(10分)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35C465F">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2D6003BC">
            <w:pPr>
              <w:jc w:val="center"/>
              <w:rPr>
                <w:rFonts w:hint="default" w:ascii="黑体" w:hAnsi="宋体" w:eastAsia="黑体" w:cs="黑体"/>
                <w:b/>
                <w:bCs/>
                <w:i w:val="0"/>
                <w:iCs w:val="0"/>
                <w:color w:val="auto"/>
                <w:sz w:val="28"/>
                <w:szCs w:val="28"/>
                <w:highlight w:val="none"/>
                <w:u w:val="none"/>
              </w:rPr>
            </w:pPr>
          </w:p>
        </w:tc>
      </w:tr>
      <w:tr w14:paraId="74DA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1082" w:type="dxa"/>
            <w:vMerge w:val="restart"/>
            <w:tcBorders>
              <w:top w:val="single" w:color="000000" w:sz="4" w:space="0"/>
              <w:left w:val="single" w:color="000000" w:sz="4" w:space="0"/>
              <w:bottom w:val="single" w:color="000000" w:sz="4" w:space="0"/>
              <w:right w:val="single" w:color="000000" w:sz="4" w:space="0"/>
            </w:tcBorders>
            <w:noWrap w:val="0"/>
            <w:vAlign w:val="center"/>
          </w:tcPr>
          <w:p w14:paraId="54C4BD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工作绩效(</w:t>
            </w:r>
            <w:r>
              <w:rPr>
                <w:rFonts w:hint="eastAsia" w:ascii="宋体" w:hAnsi="宋体" w:cs="宋体"/>
                <w:i w:val="0"/>
                <w:iCs w:val="0"/>
                <w:color w:val="auto"/>
                <w:kern w:val="0"/>
                <w:sz w:val="20"/>
                <w:szCs w:val="20"/>
                <w:highlight w:val="none"/>
                <w:u w:val="none"/>
                <w:lang w:val="en-US" w:eastAsia="zh-CN" w:bidi="ar"/>
              </w:rPr>
              <w:t>470</w:t>
            </w:r>
            <w:r>
              <w:rPr>
                <w:rFonts w:hint="eastAsia" w:ascii="宋体" w:hAnsi="宋体" w:eastAsia="宋体" w:cs="宋体"/>
                <w:i w:val="0"/>
                <w:iCs w:val="0"/>
                <w:color w:val="auto"/>
                <w:kern w:val="0"/>
                <w:sz w:val="20"/>
                <w:szCs w:val="20"/>
                <w:highlight w:val="none"/>
                <w:u w:val="none"/>
                <w:lang w:val="en-US" w:eastAsia="zh-CN" w:bidi="ar"/>
              </w:rPr>
              <w:t>分)</w:t>
            </w: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DB275">
            <w:pPr>
              <w:jc w:val="center"/>
              <w:rPr>
                <w:rFonts w:hint="eastAsia" w:ascii="宋体" w:hAnsi="宋体" w:eastAsia="宋体" w:cs="宋体"/>
                <w:i w:val="0"/>
                <w:iCs w:val="0"/>
                <w:color w:val="auto"/>
                <w:sz w:val="20"/>
                <w:szCs w:val="20"/>
                <w:highlight w:val="none"/>
                <w:u w:val="none"/>
              </w:rPr>
            </w:pPr>
          </w:p>
        </w:tc>
        <w:tc>
          <w:tcPr>
            <w:tcW w:w="1233" w:type="dxa"/>
            <w:vMerge w:val="continue"/>
            <w:tcBorders>
              <w:left w:val="single" w:color="000000" w:sz="4" w:space="0"/>
              <w:bottom w:val="single" w:color="000000" w:sz="4" w:space="0"/>
              <w:right w:val="single" w:color="000000" w:sz="4" w:space="0"/>
            </w:tcBorders>
            <w:noWrap w:val="0"/>
            <w:vAlign w:val="center"/>
          </w:tcPr>
          <w:p w14:paraId="0AE040EC">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3F53FA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科普活动影响力</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5E1E70DF">
            <w:pPr>
              <w:keepNext w:val="0"/>
              <w:keepLines w:val="0"/>
              <w:widowControl/>
              <w:suppressLineNumbers w:val="0"/>
              <w:jc w:val="both"/>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□科普活动具有较高社会知名度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3C3F0FBB">
            <w:pPr>
              <w:keepNext w:val="0"/>
              <w:keepLines w:val="0"/>
              <w:widowControl/>
              <w:suppressLineNumbers w:val="0"/>
              <w:jc w:val="both"/>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□科普活动具有一定社会认知度</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5B5F93C2">
            <w:pPr>
              <w:keepNext w:val="0"/>
              <w:keepLines w:val="0"/>
              <w:widowControl/>
              <w:suppressLineNumbers w:val="0"/>
              <w:jc w:val="both"/>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□未开展科普活动</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B88D9CB">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54A14779">
            <w:pPr>
              <w:jc w:val="center"/>
              <w:rPr>
                <w:rFonts w:hint="default" w:ascii="黑体" w:hAnsi="宋体" w:eastAsia="黑体" w:cs="黑体"/>
                <w:b/>
                <w:bCs/>
                <w:i w:val="0"/>
                <w:iCs w:val="0"/>
                <w:color w:val="auto"/>
                <w:sz w:val="28"/>
                <w:szCs w:val="28"/>
                <w:highlight w:val="none"/>
                <w:u w:val="none"/>
              </w:rPr>
            </w:pPr>
          </w:p>
        </w:tc>
      </w:tr>
      <w:tr w14:paraId="2EC0F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1FAA5">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1CD99">
            <w:pPr>
              <w:jc w:val="center"/>
              <w:rPr>
                <w:rFonts w:hint="eastAsia" w:ascii="宋体" w:hAnsi="宋体" w:eastAsia="宋体" w:cs="宋体"/>
                <w:i w:val="0"/>
                <w:iCs w:val="0"/>
                <w:color w:val="auto"/>
                <w:sz w:val="20"/>
                <w:szCs w:val="20"/>
                <w:highlight w:val="none"/>
                <w:u w:val="none"/>
              </w:rPr>
            </w:pPr>
          </w:p>
        </w:tc>
        <w:tc>
          <w:tcPr>
            <w:tcW w:w="1233" w:type="dxa"/>
            <w:vMerge w:val="restart"/>
            <w:tcBorders>
              <w:left w:val="single" w:color="000000" w:sz="4" w:space="0"/>
              <w:right w:val="single" w:color="000000" w:sz="4" w:space="0"/>
            </w:tcBorders>
            <w:noWrap w:val="0"/>
            <w:vAlign w:val="center"/>
          </w:tcPr>
          <w:p w14:paraId="65A25F76">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eastAsia="zh-CN"/>
              </w:rPr>
              <w:t>服务社会</w:t>
            </w:r>
            <w:r>
              <w:rPr>
                <w:rFonts w:hint="eastAsia" w:ascii="宋体" w:hAnsi="宋体" w:cs="宋体"/>
                <w:i w:val="0"/>
                <w:iCs w:val="0"/>
                <w:color w:val="auto"/>
                <w:sz w:val="20"/>
                <w:szCs w:val="20"/>
                <w:highlight w:val="none"/>
                <w:u w:val="none"/>
                <w:lang w:val="en-US" w:eastAsia="zh-CN"/>
              </w:rPr>
              <w:t>(50分)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0635FA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服务国家战略相关工作情况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2B1C4871">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结合本组织自身优势特长或推动会员单位参与乡村振兴、民族团结、铸牢中华民族共同体意识等重大战略及决策部署，每次加5分（效果特别显著或影响特别大的可以酌情加分），最高加25分</w:t>
            </w:r>
          </w:p>
          <w:p w14:paraId="556807F1">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注：近三年累计数</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8DA9A77">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43F0767">
            <w:pPr>
              <w:jc w:val="center"/>
              <w:rPr>
                <w:rFonts w:hint="eastAsia" w:ascii="宋体" w:hAnsi="宋体" w:eastAsia="宋体" w:cs="宋体"/>
                <w:i w:val="0"/>
                <w:iCs w:val="0"/>
                <w:color w:val="auto"/>
                <w:sz w:val="20"/>
                <w:szCs w:val="20"/>
                <w:highlight w:val="none"/>
                <w:u w:val="none"/>
              </w:rPr>
            </w:pPr>
          </w:p>
        </w:tc>
      </w:tr>
      <w:tr w14:paraId="06009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CB073">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FF361">
            <w:pPr>
              <w:jc w:val="center"/>
              <w:rPr>
                <w:rFonts w:hint="eastAsia" w:ascii="宋体" w:hAnsi="宋体" w:eastAsia="宋体" w:cs="宋体"/>
                <w:i w:val="0"/>
                <w:iCs w:val="0"/>
                <w:color w:val="auto"/>
                <w:sz w:val="20"/>
                <w:szCs w:val="20"/>
                <w:highlight w:val="none"/>
                <w:u w:val="none"/>
              </w:rPr>
            </w:pPr>
          </w:p>
        </w:tc>
        <w:tc>
          <w:tcPr>
            <w:tcW w:w="1233" w:type="dxa"/>
            <w:vMerge w:val="continue"/>
            <w:tcBorders>
              <w:left w:val="single" w:color="000000" w:sz="4" w:space="0"/>
              <w:bottom w:val="single" w:color="000000" w:sz="4" w:space="0"/>
              <w:right w:val="single" w:color="000000" w:sz="4" w:space="0"/>
            </w:tcBorders>
            <w:noWrap w:val="0"/>
            <w:vAlign w:val="center"/>
          </w:tcPr>
          <w:p w14:paraId="4427990C">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76152B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参与公益慈善事业情况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2F127100">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积极参与公益慈善事业，每参加一次，加5分（若单次捐赠数额较大的可以酌情加分）最高25分。</w:t>
            </w:r>
          </w:p>
          <w:p w14:paraId="464B3337">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注：近三年累计数</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E09AAA6">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13F5C398">
            <w:pPr>
              <w:jc w:val="center"/>
              <w:rPr>
                <w:rFonts w:hint="eastAsia" w:ascii="宋体" w:hAnsi="宋体" w:eastAsia="宋体" w:cs="宋体"/>
                <w:i w:val="0"/>
                <w:iCs w:val="0"/>
                <w:color w:val="auto"/>
                <w:sz w:val="20"/>
                <w:szCs w:val="20"/>
                <w:highlight w:val="none"/>
                <w:u w:val="none"/>
              </w:rPr>
            </w:pPr>
          </w:p>
        </w:tc>
      </w:tr>
      <w:tr w14:paraId="42A9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BA8AA">
            <w:pPr>
              <w:jc w:val="center"/>
              <w:rPr>
                <w:rFonts w:hint="eastAsia" w:ascii="宋体" w:hAnsi="宋体" w:eastAsia="宋体" w:cs="宋体"/>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E86945">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人才建设（75分）</w:t>
            </w: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8DD219">
            <w:pPr>
              <w:jc w:val="center"/>
              <w:rPr>
                <w:rFonts w:hint="eastAsia" w:ascii="宋体" w:hAnsi="宋体" w:eastAsia="宋体" w:cs="宋体"/>
                <w:i w:val="0"/>
                <w:iCs w:val="0"/>
                <w:color w:val="auto"/>
                <w:sz w:val="20"/>
                <w:szCs w:val="20"/>
                <w:highlight w:val="none"/>
                <w:u w:val="none"/>
              </w:rPr>
            </w:pPr>
          </w:p>
          <w:p w14:paraId="435E008A">
            <w:pPr>
              <w:bidi w:val="0"/>
              <w:jc w:val="left"/>
              <w:rPr>
                <w:rFonts w:hint="default" w:ascii="Calibri" w:hAnsi="Calibri"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人才培养（50分）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5179E5E">
            <w:pPr>
              <w:keepNext w:val="0"/>
              <w:keepLines w:val="0"/>
              <w:widowControl/>
              <w:suppressLineNumbers w:val="0"/>
              <w:tabs>
                <w:tab w:val="left" w:pos="662"/>
              </w:tabs>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继续教育及培训</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188F6B55">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□提供</w:t>
            </w:r>
            <w:r>
              <w:rPr>
                <w:rFonts w:hint="eastAsia" w:ascii="宋体" w:hAnsi="宋体" w:cs="宋体"/>
                <w:i w:val="0"/>
                <w:iCs w:val="0"/>
                <w:color w:val="auto"/>
                <w:kern w:val="0"/>
                <w:sz w:val="20"/>
                <w:szCs w:val="20"/>
                <w:highlight w:val="none"/>
                <w:u w:val="none"/>
                <w:lang w:val="en-US" w:eastAsia="zh-CN" w:bidi="ar"/>
              </w:rPr>
              <w:t>会员继续教育及培训</w:t>
            </w:r>
            <w:r>
              <w:rPr>
                <w:rFonts w:hint="eastAsia" w:ascii="宋体" w:hAnsi="宋体" w:eastAsia="宋体" w:cs="宋体"/>
                <w:i w:val="0"/>
                <w:iCs w:val="0"/>
                <w:color w:val="auto"/>
                <w:kern w:val="0"/>
                <w:sz w:val="20"/>
                <w:szCs w:val="20"/>
                <w:highlight w:val="none"/>
                <w:u w:val="none"/>
                <w:lang w:val="en-US" w:eastAsia="zh-CN" w:bidi="ar"/>
              </w:rPr>
              <w:t>服务1次加</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分，加满</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分为止</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0CD5483">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76213772">
            <w:pPr>
              <w:jc w:val="center"/>
              <w:rPr>
                <w:rFonts w:hint="eastAsia" w:ascii="宋体" w:hAnsi="宋体" w:eastAsia="宋体" w:cs="宋体"/>
                <w:i w:val="0"/>
                <w:iCs w:val="0"/>
                <w:color w:val="auto"/>
                <w:sz w:val="20"/>
                <w:szCs w:val="20"/>
                <w:highlight w:val="none"/>
                <w:u w:val="none"/>
              </w:rPr>
            </w:pPr>
          </w:p>
        </w:tc>
      </w:tr>
      <w:tr w14:paraId="6F53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D1062">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EE7BD">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F7853">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8718FF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青年人才培养</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01FBCB2F">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□提供</w:t>
            </w:r>
            <w:r>
              <w:rPr>
                <w:rFonts w:hint="eastAsia" w:ascii="宋体" w:hAnsi="宋体" w:cs="宋体"/>
                <w:i w:val="0"/>
                <w:iCs w:val="0"/>
                <w:color w:val="auto"/>
                <w:kern w:val="0"/>
                <w:sz w:val="20"/>
                <w:szCs w:val="20"/>
                <w:highlight w:val="none"/>
                <w:u w:val="none"/>
                <w:lang w:val="en-US" w:eastAsia="zh-CN" w:bidi="ar"/>
              </w:rPr>
              <w:t>青年人才培训</w:t>
            </w:r>
            <w:r>
              <w:rPr>
                <w:rFonts w:hint="eastAsia" w:ascii="宋体" w:hAnsi="宋体" w:eastAsia="宋体" w:cs="宋体"/>
                <w:i w:val="0"/>
                <w:iCs w:val="0"/>
                <w:color w:val="auto"/>
                <w:kern w:val="0"/>
                <w:sz w:val="20"/>
                <w:szCs w:val="20"/>
                <w:highlight w:val="none"/>
                <w:u w:val="none"/>
                <w:lang w:val="en-US" w:eastAsia="zh-CN" w:bidi="ar"/>
              </w:rPr>
              <w:t>服务1次加</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分，加满</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分为止</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2D654D4">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6E616334">
            <w:pPr>
              <w:jc w:val="center"/>
              <w:rPr>
                <w:rFonts w:hint="eastAsia" w:ascii="宋体" w:hAnsi="宋体" w:eastAsia="宋体" w:cs="宋体"/>
                <w:i w:val="0"/>
                <w:iCs w:val="0"/>
                <w:color w:val="auto"/>
                <w:sz w:val="20"/>
                <w:szCs w:val="20"/>
                <w:highlight w:val="none"/>
                <w:u w:val="none"/>
              </w:rPr>
            </w:pPr>
          </w:p>
        </w:tc>
      </w:tr>
      <w:tr w14:paraId="31B6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D399A">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95C8A">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888A9">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6DA1E5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专业人才举荐</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7C747222">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对专业人才举荐，推荐</w:t>
            </w:r>
            <w:r>
              <w:rPr>
                <w:rFonts w:hint="eastAsia" w:ascii="宋体" w:hAnsi="宋体" w:eastAsia="宋体" w:cs="宋体"/>
                <w:i w:val="0"/>
                <w:iCs w:val="0"/>
                <w:color w:val="auto"/>
                <w:kern w:val="0"/>
                <w:sz w:val="20"/>
                <w:szCs w:val="20"/>
                <w:highlight w:val="none"/>
                <w:u w:val="none"/>
                <w:lang w:val="en-US" w:eastAsia="zh-CN" w:bidi="ar"/>
              </w:rPr>
              <w:t>1次加</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加满</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分为止</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E101547">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007E256">
            <w:pPr>
              <w:jc w:val="center"/>
              <w:rPr>
                <w:rFonts w:hint="eastAsia" w:ascii="宋体" w:hAnsi="宋体" w:eastAsia="宋体" w:cs="宋体"/>
                <w:i w:val="0"/>
                <w:iCs w:val="0"/>
                <w:color w:val="auto"/>
                <w:sz w:val="20"/>
                <w:szCs w:val="20"/>
                <w:highlight w:val="none"/>
                <w:u w:val="none"/>
              </w:rPr>
            </w:pPr>
          </w:p>
        </w:tc>
      </w:tr>
      <w:tr w14:paraId="3B2A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9ACCD">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2E5AC">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8F6C1">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2A45EAA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按规定开展评比达标表彰活动</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2689289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□依照规定开展评比达标表彰活动（20分）</w:t>
            </w:r>
          </w:p>
          <w:p w14:paraId="23820E2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□违规开展评比达标表彰活动（0分）</w:t>
            </w:r>
          </w:p>
          <w:p w14:paraId="4184203B">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注：未开展评比达标表彰活动的不扣分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148B9EB">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0C09892C">
            <w:pPr>
              <w:jc w:val="center"/>
              <w:rPr>
                <w:rFonts w:hint="eastAsia" w:ascii="宋体" w:hAnsi="宋体" w:eastAsia="宋体" w:cs="宋体"/>
                <w:i w:val="0"/>
                <w:iCs w:val="0"/>
                <w:color w:val="auto"/>
                <w:sz w:val="20"/>
                <w:szCs w:val="20"/>
                <w:highlight w:val="none"/>
                <w:u w:val="none"/>
              </w:rPr>
            </w:pPr>
          </w:p>
        </w:tc>
      </w:tr>
      <w:tr w14:paraId="3113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8491B">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3D858">
            <w:pPr>
              <w:jc w:val="center"/>
              <w:rPr>
                <w:rFonts w:hint="eastAsia" w:ascii="宋体" w:hAnsi="宋体" w:eastAsia="宋体" w:cs="宋体"/>
                <w:i w:val="0"/>
                <w:iCs w:val="0"/>
                <w:color w:val="auto"/>
                <w:sz w:val="20"/>
                <w:szCs w:val="20"/>
                <w:highlight w:val="none"/>
                <w:u w:val="none"/>
              </w:rPr>
            </w:pPr>
          </w:p>
        </w:tc>
        <w:tc>
          <w:tcPr>
            <w:tcW w:w="1233" w:type="dxa"/>
            <w:vMerge w:val="restart"/>
            <w:tcBorders>
              <w:top w:val="single" w:color="000000" w:sz="4" w:space="0"/>
              <w:left w:val="single" w:color="000000" w:sz="4" w:space="0"/>
              <w:bottom w:val="single" w:color="000000" w:sz="4" w:space="0"/>
              <w:right w:val="single" w:color="000000" w:sz="4" w:space="0"/>
            </w:tcBorders>
            <w:noWrap w:val="0"/>
            <w:vAlign w:val="center"/>
          </w:tcPr>
          <w:p w14:paraId="19CD6847">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会员服务与管理(2</w:t>
            </w:r>
            <w:r>
              <w:rPr>
                <w:rFonts w:hint="eastAsia" w:ascii="宋体" w:hAnsi="宋体" w:cs="宋体"/>
                <w:i w:val="0"/>
                <w:iCs w:val="0"/>
                <w:color w:val="auto"/>
                <w:sz w:val="20"/>
                <w:szCs w:val="20"/>
                <w:highlight w:val="none"/>
                <w:u w:val="none"/>
                <w:lang w:val="en-US" w:eastAsia="zh-CN"/>
              </w:rPr>
              <w:t>5</w:t>
            </w:r>
            <w:r>
              <w:rPr>
                <w:rFonts w:hint="eastAsia" w:ascii="宋体" w:hAnsi="宋体" w:eastAsia="宋体" w:cs="宋体"/>
                <w:i w:val="0"/>
                <w:iCs w:val="0"/>
                <w:color w:val="auto"/>
                <w:sz w:val="20"/>
                <w:szCs w:val="20"/>
                <w:highlight w:val="none"/>
                <w:u w:val="none"/>
              </w:rPr>
              <w:t>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4A6E12B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会员管理</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01566F37">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□组织建设会员</w:t>
            </w:r>
            <w:r>
              <w:rPr>
                <w:rFonts w:hint="eastAsia" w:ascii="宋体" w:hAnsi="宋体" w:cs="宋体"/>
                <w:i w:val="0"/>
                <w:iCs w:val="0"/>
                <w:color w:val="auto"/>
                <w:kern w:val="0"/>
                <w:sz w:val="20"/>
                <w:szCs w:val="20"/>
                <w:highlight w:val="none"/>
                <w:u w:val="none"/>
                <w:lang w:val="en-US" w:eastAsia="zh-CN" w:bidi="ar"/>
              </w:rPr>
              <w:t>服务，管理，交流合作</w:t>
            </w:r>
            <w:r>
              <w:rPr>
                <w:rFonts w:hint="eastAsia" w:ascii="宋体" w:hAnsi="宋体" w:eastAsia="宋体" w:cs="宋体"/>
                <w:i w:val="0"/>
                <w:iCs w:val="0"/>
                <w:color w:val="auto"/>
                <w:kern w:val="0"/>
                <w:sz w:val="20"/>
                <w:szCs w:val="20"/>
                <w:highlight w:val="none"/>
                <w:u w:val="none"/>
                <w:lang w:val="en-US" w:eastAsia="zh-CN" w:bidi="ar"/>
              </w:rPr>
              <w:t>得1</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分，未建设不得分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5542B6E">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ECD9B0E">
            <w:pPr>
              <w:jc w:val="center"/>
              <w:rPr>
                <w:rFonts w:hint="eastAsia" w:ascii="宋体" w:hAnsi="宋体" w:eastAsia="宋体" w:cs="宋体"/>
                <w:i w:val="0"/>
                <w:iCs w:val="0"/>
                <w:color w:val="auto"/>
                <w:sz w:val="20"/>
                <w:szCs w:val="20"/>
                <w:highlight w:val="none"/>
                <w:u w:val="none"/>
              </w:rPr>
            </w:pPr>
          </w:p>
        </w:tc>
      </w:tr>
      <w:tr w14:paraId="16A0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F1A5F">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3BAB6">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C5F90">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4EAEC47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会员服务</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124E0992">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□为会员提供服务项目1个加5分，加满</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分为止</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69B930B">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2497AD30">
            <w:pPr>
              <w:jc w:val="center"/>
              <w:rPr>
                <w:rFonts w:hint="eastAsia" w:ascii="宋体" w:hAnsi="宋体" w:eastAsia="宋体" w:cs="宋体"/>
                <w:i w:val="0"/>
                <w:iCs w:val="0"/>
                <w:color w:val="auto"/>
                <w:sz w:val="20"/>
                <w:szCs w:val="20"/>
                <w:highlight w:val="none"/>
                <w:u w:val="none"/>
              </w:rPr>
            </w:pPr>
          </w:p>
        </w:tc>
      </w:tr>
      <w:tr w14:paraId="68D1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2D995">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D267E">
            <w:pPr>
              <w:jc w:val="center"/>
              <w:rPr>
                <w:rFonts w:hint="eastAsia" w:ascii="宋体" w:hAnsi="宋体" w:eastAsia="宋体" w:cs="宋体"/>
                <w:i w:val="0"/>
                <w:iCs w:val="0"/>
                <w:color w:val="auto"/>
                <w:sz w:val="20"/>
                <w:szCs w:val="20"/>
                <w:highlight w:val="none"/>
                <w:u w:val="none"/>
              </w:rPr>
            </w:pPr>
          </w:p>
        </w:tc>
        <w:tc>
          <w:tcPr>
            <w:tcW w:w="12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FA60B">
            <w:pPr>
              <w:jc w:val="center"/>
              <w:rPr>
                <w:rFonts w:hint="eastAsia" w:ascii="宋体" w:hAnsi="宋体" w:eastAsia="宋体" w:cs="宋体"/>
                <w:i w:val="0"/>
                <w:iCs w:val="0"/>
                <w:color w:val="auto"/>
                <w:sz w:val="20"/>
                <w:szCs w:val="20"/>
                <w:highlight w:val="none"/>
                <w:u w:val="none"/>
              </w:rPr>
            </w:pP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17A63F5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会费收缴情况</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69E507A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□每年会费收缴规范（</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p>
          <w:p w14:paraId="52105DD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□每年会费收缴基本规范（</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分)</w:t>
            </w:r>
          </w:p>
          <w:p w14:paraId="6886636F">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□每年会费收缴不规范 （0分)</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43D3A8B">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03AFCEA1">
            <w:pPr>
              <w:jc w:val="center"/>
              <w:rPr>
                <w:rFonts w:hint="eastAsia" w:ascii="宋体" w:hAnsi="宋体" w:eastAsia="宋体" w:cs="宋体"/>
                <w:i w:val="0"/>
                <w:iCs w:val="0"/>
                <w:color w:val="auto"/>
                <w:sz w:val="20"/>
                <w:szCs w:val="20"/>
                <w:highlight w:val="none"/>
                <w:u w:val="none"/>
              </w:rPr>
            </w:pPr>
          </w:p>
        </w:tc>
      </w:tr>
      <w:tr w14:paraId="6844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E571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社会评价(</w:t>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0分)</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CD9FF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内部评价(</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0分)</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5D7B1C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会员评价(20分)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7501696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对服务质量的评价</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60B8EBE5">
            <w:pPr>
              <w:keepNext w:val="0"/>
              <w:keepLines w:val="0"/>
              <w:widowControl/>
              <w:suppressLineNumbers w:val="0"/>
              <w:jc w:val="both"/>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□会员对组织工作总体评价为非常满意，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20分</w:t>
            </w:r>
            <w:r>
              <w:rPr>
                <w:rFonts w:hint="eastAsia" w:ascii="宋体" w:hAnsi="宋体" w:cs="宋体"/>
                <w:i w:val="0"/>
                <w:iCs w:val="0"/>
                <w:color w:val="auto"/>
                <w:kern w:val="0"/>
                <w:sz w:val="20"/>
                <w:szCs w:val="20"/>
                <w:highlight w:val="none"/>
                <w:u w:val="none"/>
                <w:lang w:val="en-US" w:eastAsia="zh-CN" w:bidi="ar"/>
              </w:rPr>
              <w:t>)</w:t>
            </w:r>
          </w:p>
          <w:p w14:paraId="0B12EEF0">
            <w:pPr>
              <w:keepNext w:val="0"/>
              <w:keepLines w:val="0"/>
              <w:widowControl/>
              <w:suppressLineNumbers w:val="0"/>
              <w:jc w:val="both"/>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□会员对组织工作总体评价为满意，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15分</w:t>
            </w:r>
            <w:r>
              <w:rPr>
                <w:rFonts w:hint="eastAsia" w:ascii="宋体" w:hAnsi="宋体" w:cs="宋体"/>
                <w:i w:val="0"/>
                <w:iCs w:val="0"/>
                <w:color w:val="auto"/>
                <w:kern w:val="0"/>
                <w:sz w:val="20"/>
                <w:szCs w:val="20"/>
                <w:highlight w:val="none"/>
                <w:u w:val="none"/>
                <w:lang w:val="en-US" w:eastAsia="zh-CN" w:bidi="ar"/>
              </w:rPr>
              <w:t>)</w:t>
            </w:r>
          </w:p>
          <w:p w14:paraId="6DB843C7">
            <w:pPr>
              <w:keepNext w:val="0"/>
              <w:keepLines w:val="0"/>
              <w:widowControl/>
              <w:suppressLineNumbers w:val="0"/>
              <w:jc w:val="both"/>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□会员对组织工作总体评价为比较满意，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10分</w:t>
            </w:r>
            <w:r>
              <w:rPr>
                <w:rFonts w:hint="eastAsia" w:ascii="宋体" w:hAnsi="宋体" w:cs="宋体"/>
                <w:i w:val="0"/>
                <w:iCs w:val="0"/>
                <w:color w:val="auto"/>
                <w:kern w:val="0"/>
                <w:sz w:val="20"/>
                <w:szCs w:val="20"/>
                <w:highlight w:val="none"/>
                <w:u w:val="none"/>
                <w:lang w:val="en-US" w:eastAsia="zh-CN" w:bidi="ar"/>
              </w:rPr>
              <w:t>)</w:t>
            </w:r>
          </w:p>
          <w:p w14:paraId="2912B779">
            <w:pPr>
              <w:keepNext w:val="0"/>
              <w:keepLines w:val="0"/>
              <w:widowControl/>
              <w:suppressLineNumbers w:val="0"/>
              <w:jc w:val="both"/>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□会员对组织工作总体评价为不满意，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EC52B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AF52B01">
            <w:pPr>
              <w:jc w:val="center"/>
              <w:rPr>
                <w:rFonts w:hint="eastAsia" w:ascii="宋体" w:hAnsi="宋体" w:eastAsia="宋体" w:cs="宋体"/>
                <w:i w:val="0"/>
                <w:iCs w:val="0"/>
                <w:color w:val="auto"/>
                <w:sz w:val="28"/>
                <w:szCs w:val="28"/>
                <w:highlight w:val="none"/>
                <w:u w:val="none"/>
              </w:rPr>
            </w:pPr>
          </w:p>
        </w:tc>
      </w:tr>
      <w:tr w14:paraId="1B7A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1DCAB">
            <w:pPr>
              <w:jc w:val="center"/>
              <w:rPr>
                <w:rFonts w:hint="eastAsia" w:ascii="宋体" w:hAnsi="宋体" w:eastAsia="宋体" w:cs="宋体"/>
                <w:i w:val="0"/>
                <w:iCs w:val="0"/>
                <w:color w:val="auto"/>
                <w:sz w:val="20"/>
                <w:szCs w:val="20"/>
                <w:highlight w:val="none"/>
                <w:u w:val="none"/>
              </w:rPr>
            </w:pP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8B08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外部评价(</w:t>
            </w:r>
            <w:r>
              <w:rPr>
                <w:rFonts w:hint="eastAsia" w:ascii="宋体" w:hAnsi="宋体" w:cs="宋体"/>
                <w:i w:val="0"/>
                <w:iCs w:val="0"/>
                <w:color w:val="auto"/>
                <w:kern w:val="0"/>
                <w:sz w:val="20"/>
                <w:szCs w:val="20"/>
                <w:highlight w:val="none"/>
                <w:u w:val="none"/>
                <w:lang w:val="en-US" w:eastAsia="zh-CN" w:bidi="ar"/>
              </w:rPr>
              <w:t>50</w:t>
            </w:r>
            <w:r>
              <w:rPr>
                <w:rFonts w:hint="eastAsia" w:ascii="宋体" w:hAnsi="宋体" w:eastAsia="宋体" w:cs="宋体"/>
                <w:i w:val="0"/>
                <w:iCs w:val="0"/>
                <w:color w:val="auto"/>
                <w:kern w:val="0"/>
                <w:sz w:val="20"/>
                <w:szCs w:val="20"/>
                <w:highlight w:val="none"/>
                <w:u w:val="none"/>
                <w:lang w:val="en-US" w:eastAsia="zh-CN" w:bidi="ar"/>
              </w:rPr>
              <w:t>分)</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34C355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登记管理机关(</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0分)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062453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对作用发挥、接受监督管理情况的评价</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40A80E62">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□登记管理机关对组织工作总体评价为非常满意</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p w14:paraId="4899F3B4">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□登记管理机关对组织工作总体评价为满意</w:t>
            </w: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1E0CF48A">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□登记管理机关对组织工作总体评价为比较满意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10分</w:t>
            </w:r>
            <w:r>
              <w:rPr>
                <w:rFonts w:hint="eastAsia" w:ascii="宋体" w:hAnsi="宋体" w:cs="宋体"/>
                <w:i w:val="0"/>
                <w:iCs w:val="0"/>
                <w:color w:val="auto"/>
                <w:kern w:val="0"/>
                <w:sz w:val="20"/>
                <w:szCs w:val="20"/>
                <w:highlight w:val="none"/>
                <w:u w:val="none"/>
                <w:lang w:val="en-US" w:eastAsia="zh-CN" w:bidi="ar"/>
              </w:rPr>
              <w:t>）</w:t>
            </w:r>
          </w:p>
          <w:p w14:paraId="681ABF3F">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□登记管理机关对组织工作总体评价为不满意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0分 </w:t>
            </w:r>
            <w:r>
              <w:rPr>
                <w:rFonts w:hint="eastAsia" w:ascii="宋体" w:hAnsi="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99FD3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0</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51D0D9F7">
            <w:pPr>
              <w:jc w:val="center"/>
              <w:rPr>
                <w:rFonts w:hint="eastAsia" w:ascii="宋体" w:hAnsi="宋体" w:eastAsia="宋体" w:cs="宋体"/>
                <w:i w:val="0"/>
                <w:iCs w:val="0"/>
                <w:color w:val="auto"/>
                <w:sz w:val="28"/>
                <w:szCs w:val="28"/>
                <w:highlight w:val="none"/>
                <w:u w:val="none"/>
              </w:rPr>
            </w:pPr>
          </w:p>
        </w:tc>
      </w:tr>
      <w:tr w14:paraId="2858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DB6D2">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3B73B">
            <w:pPr>
              <w:jc w:val="center"/>
              <w:rPr>
                <w:rFonts w:hint="eastAsia" w:ascii="宋体" w:hAnsi="宋体" w:eastAsia="宋体" w:cs="宋体"/>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691D10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业务主管单位或党建工作机构(</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0分)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5D17E3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对作用发挥、接受监督管理情况的评价</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574A2290">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□业务主管单位对组织工作总体评价为非常满意</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p>
          <w:p w14:paraId="306C46E0">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□业务主管单位对组织工作总体评价为满意</w:t>
            </w: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p w14:paraId="33F0CBEE">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□业务主管单位对组织工作总体评价为比较满意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10分</w:t>
            </w:r>
            <w:r>
              <w:rPr>
                <w:rFonts w:hint="eastAsia" w:ascii="宋体" w:hAnsi="宋体" w:cs="宋体"/>
                <w:i w:val="0"/>
                <w:iCs w:val="0"/>
                <w:color w:val="auto"/>
                <w:kern w:val="0"/>
                <w:sz w:val="20"/>
                <w:szCs w:val="20"/>
                <w:highlight w:val="none"/>
                <w:u w:val="none"/>
                <w:lang w:val="en-US" w:eastAsia="zh-CN" w:bidi="ar"/>
              </w:rPr>
              <w:t>）</w:t>
            </w:r>
          </w:p>
          <w:p w14:paraId="26AE51F6">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□业务主管单位对组织工作总体评价为不满意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0分</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p w14:paraId="57916520">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注：已脱钩和直接登记的由行业管理部门或党建工作归口管理部门评价 </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8476B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0</w:t>
            </w:r>
          </w:p>
        </w:tc>
        <w:tc>
          <w:tcPr>
            <w:tcW w:w="685" w:type="dxa"/>
            <w:tcBorders>
              <w:top w:val="single" w:color="000000" w:sz="4" w:space="0"/>
              <w:left w:val="single" w:color="000000" w:sz="4" w:space="0"/>
              <w:bottom w:val="single" w:color="000000" w:sz="4" w:space="0"/>
              <w:right w:val="single" w:color="000000" w:sz="4" w:space="0"/>
            </w:tcBorders>
            <w:noWrap/>
            <w:vAlign w:val="center"/>
          </w:tcPr>
          <w:p w14:paraId="44D5A103">
            <w:pPr>
              <w:jc w:val="center"/>
              <w:rPr>
                <w:rFonts w:hint="eastAsia" w:ascii="宋体" w:hAnsi="宋体" w:eastAsia="宋体" w:cs="宋体"/>
                <w:i w:val="0"/>
                <w:iCs w:val="0"/>
                <w:color w:val="auto"/>
                <w:sz w:val="28"/>
                <w:szCs w:val="28"/>
                <w:highlight w:val="none"/>
                <w:u w:val="none"/>
              </w:rPr>
            </w:pPr>
          </w:p>
        </w:tc>
      </w:tr>
      <w:tr w14:paraId="2850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0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BF4FC8">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E5A0B">
            <w:pPr>
              <w:jc w:val="center"/>
              <w:rPr>
                <w:rFonts w:hint="eastAsia" w:ascii="宋体" w:hAnsi="宋体" w:eastAsia="宋体" w:cs="宋体"/>
                <w:i w:val="0"/>
                <w:iCs w:val="0"/>
                <w:color w:val="auto"/>
                <w:sz w:val="20"/>
                <w:szCs w:val="20"/>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EA33C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表彰奖励情况(10分)</w:t>
            </w:r>
          </w:p>
        </w:tc>
        <w:tc>
          <w:tcPr>
            <w:tcW w:w="2741" w:type="dxa"/>
            <w:tcBorders>
              <w:top w:val="single" w:color="000000" w:sz="4" w:space="0"/>
              <w:left w:val="single" w:color="000000" w:sz="4" w:space="0"/>
              <w:bottom w:val="single" w:color="000000" w:sz="4" w:space="0"/>
              <w:right w:val="single" w:color="000000" w:sz="4" w:space="0"/>
            </w:tcBorders>
            <w:noWrap w:val="0"/>
            <w:vAlign w:val="center"/>
          </w:tcPr>
          <w:p w14:paraId="2FB5C5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政府部门、代管协会表彰奖励</w:t>
            </w:r>
          </w:p>
        </w:tc>
        <w:tc>
          <w:tcPr>
            <w:tcW w:w="6731" w:type="dxa"/>
            <w:gridSpan w:val="2"/>
            <w:tcBorders>
              <w:top w:val="single" w:color="000000" w:sz="4" w:space="0"/>
              <w:left w:val="single" w:color="000000" w:sz="4" w:space="0"/>
              <w:bottom w:val="single" w:color="000000" w:sz="4" w:space="0"/>
              <w:right w:val="single" w:color="000000" w:sz="4" w:space="0"/>
            </w:tcBorders>
            <w:noWrap w:val="0"/>
            <w:vAlign w:val="center"/>
          </w:tcPr>
          <w:p w14:paraId="2B9B4739">
            <w:pPr>
              <w:keepNext w:val="0"/>
              <w:keepLines w:val="0"/>
              <w:widowControl/>
              <w:suppressLineNumbers w:val="0"/>
              <w:tabs>
                <w:tab w:val="left" w:pos="589"/>
              </w:tabs>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□获得社会各界对社会团体奖励表彰，或获得权威媒体的正面报道（10</w:t>
            </w:r>
            <w:r>
              <w:rPr>
                <w:rFonts w:hint="eastAsia" w:ascii="宋体" w:hAnsi="宋体" w:cs="宋体"/>
                <w:i w:val="0"/>
                <w:iCs w:val="0"/>
                <w:color w:val="auto"/>
                <w:kern w:val="0"/>
                <w:sz w:val="20"/>
                <w:szCs w:val="20"/>
                <w:highlight w:val="none"/>
                <w:u w:val="none"/>
                <w:lang w:val="en-US" w:eastAsia="zh-CN" w:bidi="ar"/>
              </w:rPr>
              <w:t>分</w:t>
            </w:r>
            <w:r>
              <w:rPr>
                <w:rFonts w:hint="eastAsia" w:ascii="宋体" w:hAnsi="宋体" w:eastAsia="宋体" w:cs="宋体"/>
                <w:i w:val="0"/>
                <w:iCs w:val="0"/>
                <w:color w:val="auto"/>
                <w:kern w:val="0"/>
                <w:sz w:val="20"/>
                <w:szCs w:val="20"/>
                <w:highlight w:val="none"/>
                <w:u w:val="none"/>
                <w:lang w:val="en-US" w:eastAsia="zh-CN" w:bidi="ar"/>
              </w:rPr>
              <w:t>）</w:t>
            </w:r>
          </w:p>
          <w:p w14:paraId="5D60932E">
            <w:pPr>
              <w:keepNext w:val="0"/>
              <w:keepLines w:val="0"/>
              <w:widowControl/>
              <w:suppressLineNumbers w:val="0"/>
              <w:tabs>
                <w:tab w:val="left" w:pos="589"/>
              </w:tabs>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□未获得社会各界对社会团体奖励表彰，且未获得权威媒体的正面报道（0</w:t>
            </w:r>
            <w:r>
              <w:rPr>
                <w:rFonts w:hint="eastAsia" w:ascii="宋体" w:hAnsi="宋体" w:cs="宋体"/>
                <w:i w:val="0"/>
                <w:iCs w:val="0"/>
                <w:color w:val="auto"/>
                <w:kern w:val="0"/>
                <w:sz w:val="20"/>
                <w:szCs w:val="20"/>
                <w:highlight w:val="none"/>
                <w:u w:val="none"/>
                <w:lang w:val="en-US" w:eastAsia="zh-CN" w:bidi="ar"/>
              </w:rPr>
              <w:t>分</w:t>
            </w:r>
            <w:r>
              <w:rPr>
                <w:rFonts w:hint="eastAsia" w:ascii="宋体" w:hAnsi="宋体" w:eastAsia="宋体" w:cs="宋体"/>
                <w:i w:val="0"/>
                <w:iCs w:val="0"/>
                <w:color w:val="auto"/>
                <w:kern w:val="0"/>
                <w:sz w:val="20"/>
                <w:szCs w:val="20"/>
                <w:highlight w:val="none"/>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1CAA9F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noWrap/>
            <w:vAlign w:val="center"/>
          </w:tcPr>
          <w:p w14:paraId="669E25A7">
            <w:pPr>
              <w:jc w:val="center"/>
              <w:rPr>
                <w:rFonts w:hint="eastAsia" w:ascii="宋体" w:hAnsi="宋体" w:eastAsia="宋体" w:cs="宋体"/>
                <w:i w:val="0"/>
                <w:iCs w:val="0"/>
                <w:color w:val="auto"/>
                <w:sz w:val="28"/>
                <w:szCs w:val="28"/>
                <w:highlight w:val="none"/>
                <w:u w:val="none"/>
              </w:rPr>
            </w:pPr>
          </w:p>
        </w:tc>
      </w:tr>
      <w:tr w14:paraId="1D8A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43" w:type="dxa"/>
            <w:gridSpan w:val="5"/>
            <w:tcBorders>
              <w:top w:val="single" w:color="000000" w:sz="4" w:space="0"/>
              <w:left w:val="single" w:color="000000" w:sz="4" w:space="0"/>
              <w:bottom w:val="single" w:color="000000" w:sz="4" w:space="0"/>
              <w:right w:val="single" w:color="000000" w:sz="4" w:space="0"/>
            </w:tcBorders>
            <w:noWrap w:val="0"/>
            <w:vAlign w:val="top"/>
          </w:tcPr>
          <w:p w14:paraId="16603E79">
            <w:pPr>
              <w:keepNext w:val="0"/>
              <w:keepLines w:val="0"/>
              <w:widowControl/>
              <w:suppressLineNumbers w:val="0"/>
              <w:jc w:val="left"/>
              <w:textAlignment w:val="top"/>
              <w:rPr>
                <w:rFonts w:hint="eastAsia" w:ascii="宋体" w:hAnsi="宋体" w:eastAsia="宋体" w:cs="宋体"/>
                <w:b/>
                <w:bCs/>
                <w:i w:val="0"/>
                <w:iCs w:val="0"/>
                <w:color w:val="auto"/>
                <w:kern w:val="0"/>
                <w:sz w:val="24"/>
                <w:szCs w:val="24"/>
                <w:highlight w:val="none"/>
                <w:u w:val="none"/>
                <w:lang w:val="en-US" w:eastAsia="zh-CN" w:bidi="ar"/>
              </w:rPr>
            </w:pPr>
          </w:p>
        </w:tc>
        <w:tc>
          <w:tcPr>
            <w:tcW w:w="7043" w:type="dxa"/>
            <w:gridSpan w:val="3"/>
            <w:tcBorders>
              <w:top w:val="single" w:color="000000" w:sz="4" w:space="0"/>
              <w:left w:val="single" w:color="000000" w:sz="4" w:space="0"/>
              <w:bottom w:val="single" w:color="000000" w:sz="4" w:space="0"/>
              <w:right w:val="single" w:color="000000" w:sz="4" w:space="0"/>
            </w:tcBorders>
            <w:noWrap w:val="0"/>
            <w:vAlign w:val="top"/>
          </w:tcPr>
          <w:p w14:paraId="4DBD29AB">
            <w:pPr>
              <w:keepNext w:val="0"/>
              <w:keepLines w:val="0"/>
              <w:widowControl/>
              <w:suppressLineNumbers w:val="0"/>
              <w:jc w:val="left"/>
              <w:textAlignment w:val="top"/>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注：</w:t>
            </w:r>
          </w:p>
          <w:p w14:paraId="5054B855">
            <w:pPr>
              <w:keepNext w:val="0"/>
              <w:keepLines w:val="0"/>
              <w:widowControl/>
              <w:numPr>
                <w:ilvl w:val="0"/>
                <w:numId w:val="1"/>
              </w:numPr>
              <w:suppressLineNumbers w:val="0"/>
              <w:jc w:val="left"/>
              <w:textAlignment w:val="top"/>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“*”标项指标为重点考察指标;</w:t>
            </w:r>
          </w:p>
          <w:p w14:paraId="37FE93D6">
            <w:pPr>
              <w:keepNext w:val="0"/>
              <w:keepLines w:val="0"/>
              <w:widowControl/>
              <w:numPr>
                <w:ilvl w:val="0"/>
                <w:numId w:val="1"/>
              </w:numPr>
              <w:suppressLineNumbers w:val="0"/>
              <w:ind w:left="0" w:leftChars="0" w:firstLine="0" w:firstLineChars="0"/>
              <w:jc w:val="left"/>
              <w:textAlignment w:val="top"/>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获评5A级社会组织基础条件和内部治理合计得分不得低于该两项总分的90%，4A级社会组织不得低于80%，3A级社会组织不得低于70%。</w:t>
            </w:r>
          </w:p>
          <w:p w14:paraId="02B9E320">
            <w:pPr>
              <w:keepNext w:val="0"/>
              <w:keepLines w:val="0"/>
              <w:widowControl/>
              <w:numPr>
                <w:ilvl w:val="0"/>
                <w:numId w:val="0"/>
              </w:numPr>
              <w:suppressLineNumbers w:val="0"/>
              <w:ind w:leftChars="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3.所有评估指标评估范围均为社会组织本届内，换届不足3年的按最近三年。</w:t>
            </w:r>
          </w:p>
        </w:tc>
      </w:tr>
    </w:tbl>
    <w:p w14:paraId="7A77354F"/>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44BB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367E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B367E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F97D2"/>
    <w:multiLevelType w:val="singleLevel"/>
    <w:tmpl w:val="520F97D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F4306"/>
    <w:rsid w:val="000D597A"/>
    <w:rsid w:val="01B701A0"/>
    <w:rsid w:val="02747DBF"/>
    <w:rsid w:val="04BE5FB8"/>
    <w:rsid w:val="053C6B3D"/>
    <w:rsid w:val="05C14567"/>
    <w:rsid w:val="060A402F"/>
    <w:rsid w:val="06504B72"/>
    <w:rsid w:val="07762B7A"/>
    <w:rsid w:val="07B159E4"/>
    <w:rsid w:val="087D6A35"/>
    <w:rsid w:val="09880942"/>
    <w:rsid w:val="0A4A2F6E"/>
    <w:rsid w:val="0C4A2416"/>
    <w:rsid w:val="0C6F7B97"/>
    <w:rsid w:val="0D2E1801"/>
    <w:rsid w:val="0E0F1632"/>
    <w:rsid w:val="0F236B9B"/>
    <w:rsid w:val="106C6998"/>
    <w:rsid w:val="1129156E"/>
    <w:rsid w:val="119F4A7B"/>
    <w:rsid w:val="11BB562D"/>
    <w:rsid w:val="12211934"/>
    <w:rsid w:val="126B7053"/>
    <w:rsid w:val="12F928B1"/>
    <w:rsid w:val="137A4793"/>
    <w:rsid w:val="14FA3491"/>
    <w:rsid w:val="153C6A85"/>
    <w:rsid w:val="159E5049"/>
    <w:rsid w:val="16D72F09"/>
    <w:rsid w:val="17DB07D7"/>
    <w:rsid w:val="17FF2717"/>
    <w:rsid w:val="182A7068"/>
    <w:rsid w:val="183103F7"/>
    <w:rsid w:val="1A7A42D7"/>
    <w:rsid w:val="1C9378D2"/>
    <w:rsid w:val="1CA05B4B"/>
    <w:rsid w:val="1D192F94"/>
    <w:rsid w:val="1D7F5108"/>
    <w:rsid w:val="1DD12460"/>
    <w:rsid w:val="1E110AAE"/>
    <w:rsid w:val="1E113539"/>
    <w:rsid w:val="1EA5569B"/>
    <w:rsid w:val="1EB51737"/>
    <w:rsid w:val="20232D1B"/>
    <w:rsid w:val="20DD4787"/>
    <w:rsid w:val="20FF72E4"/>
    <w:rsid w:val="218A7B4F"/>
    <w:rsid w:val="220D208A"/>
    <w:rsid w:val="22F806C5"/>
    <w:rsid w:val="2331574F"/>
    <w:rsid w:val="23766C81"/>
    <w:rsid w:val="23F70746"/>
    <w:rsid w:val="243939D8"/>
    <w:rsid w:val="243B4AD7"/>
    <w:rsid w:val="24CC1BD3"/>
    <w:rsid w:val="265005E2"/>
    <w:rsid w:val="26BB5E0C"/>
    <w:rsid w:val="26EB3E67"/>
    <w:rsid w:val="271C40D2"/>
    <w:rsid w:val="27CE6928"/>
    <w:rsid w:val="27E47234"/>
    <w:rsid w:val="2B620B9B"/>
    <w:rsid w:val="2B710496"/>
    <w:rsid w:val="2C7768C8"/>
    <w:rsid w:val="2CB5119F"/>
    <w:rsid w:val="2CCB451E"/>
    <w:rsid w:val="2D7E3C87"/>
    <w:rsid w:val="2D953BBB"/>
    <w:rsid w:val="2D9E60D7"/>
    <w:rsid w:val="2E985ADC"/>
    <w:rsid w:val="2E9D0F64"/>
    <w:rsid w:val="2EAC5777"/>
    <w:rsid w:val="2F94153F"/>
    <w:rsid w:val="33CF2B46"/>
    <w:rsid w:val="34B367FE"/>
    <w:rsid w:val="365005DB"/>
    <w:rsid w:val="36685338"/>
    <w:rsid w:val="368B5F55"/>
    <w:rsid w:val="36A858D0"/>
    <w:rsid w:val="383C2774"/>
    <w:rsid w:val="393618B9"/>
    <w:rsid w:val="3A7C32FC"/>
    <w:rsid w:val="3BB625FF"/>
    <w:rsid w:val="3D2C725B"/>
    <w:rsid w:val="3D8E5820"/>
    <w:rsid w:val="3DA53149"/>
    <w:rsid w:val="3E432AAE"/>
    <w:rsid w:val="3EA826CA"/>
    <w:rsid w:val="40104C12"/>
    <w:rsid w:val="403C626A"/>
    <w:rsid w:val="416B7C26"/>
    <w:rsid w:val="43A37B4B"/>
    <w:rsid w:val="44CC6F40"/>
    <w:rsid w:val="450C05A0"/>
    <w:rsid w:val="452B429C"/>
    <w:rsid w:val="45435142"/>
    <w:rsid w:val="455C6204"/>
    <w:rsid w:val="46B34549"/>
    <w:rsid w:val="47B95B8F"/>
    <w:rsid w:val="482631DC"/>
    <w:rsid w:val="484C255F"/>
    <w:rsid w:val="494E57BD"/>
    <w:rsid w:val="4B45127B"/>
    <w:rsid w:val="4B5E44C4"/>
    <w:rsid w:val="4C28525F"/>
    <w:rsid w:val="4C40544E"/>
    <w:rsid w:val="4C8A5D4C"/>
    <w:rsid w:val="4D7F1613"/>
    <w:rsid w:val="4F5E55EF"/>
    <w:rsid w:val="50D640E4"/>
    <w:rsid w:val="50E82A01"/>
    <w:rsid w:val="50EA5F1F"/>
    <w:rsid w:val="519318B8"/>
    <w:rsid w:val="522F6394"/>
    <w:rsid w:val="537D3396"/>
    <w:rsid w:val="541C79B2"/>
    <w:rsid w:val="54212AF2"/>
    <w:rsid w:val="56FB1D20"/>
    <w:rsid w:val="575D1006"/>
    <w:rsid w:val="57D367F9"/>
    <w:rsid w:val="58975A79"/>
    <w:rsid w:val="597E4619"/>
    <w:rsid w:val="59EA607C"/>
    <w:rsid w:val="5A751DEA"/>
    <w:rsid w:val="5BCA7F13"/>
    <w:rsid w:val="5D107BA8"/>
    <w:rsid w:val="5D186A5C"/>
    <w:rsid w:val="5DDC5827"/>
    <w:rsid w:val="60193217"/>
    <w:rsid w:val="60AC035C"/>
    <w:rsid w:val="61E93220"/>
    <w:rsid w:val="63340A54"/>
    <w:rsid w:val="63394059"/>
    <w:rsid w:val="636B3D8A"/>
    <w:rsid w:val="63EA73A4"/>
    <w:rsid w:val="64F16244"/>
    <w:rsid w:val="6655487D"/>
    <w:rsid w:val="66C947F9"/>
    <w:rsid w:val="672F0942"/>
    <w:rsid w:val="672F3320"/>
    <w:rsid w:val="677F6642"/>
    <w:rsid w:val="67A91325"/>
    <w:rsid w:val="68173CB0"/>
    <w:rsid w:val="6B2D401B"/>
    <w:rsid w:val="6B43383E"/>
    <w:rsid w:val="6C051B17"/>
    <w:rsid w:val="6C8F4306"/>
    <w:rsid w:val="6DEC1F6B"/>
    <w:rsid w:val="6DF42BCE"/>
    <w:rsid w:val="6E820762"/>
    <w:rsid w:val="6ED95034"/>
    <w:rsid w:val="70860455"/>
    <w:rsid w:val="70A1528F"/>
    <w:rsid w:val="71333EB7"/>
    <w:rsid w:val="714C1CD2"/>
    <w:rsid w:val="71B22590"/>
    <w:rsid w:val="72015B6B"/>
    <w:rsid w:val="72612D0A"/>
    <w:rsid w:val="739C1D3D"/>
    <w:rsid w:val="743412B1"/>
    <w:rsid w:val="74BA691F"/>
    <w:rsid w:val="75AF3440"/>
    <w:rsid w:val="785B3F75"/>
    <w:rsid w:val="793B5B68"/>
    <w:rsid w:val="7AA5550E"/>
    <w:rsid w:val="7B3362E1"/>
    <w:rsid w:val="7C1C7EBF"/>
    <w:rsid w:val="7CE0713F"/>
    <w:rsid w:val="7D470F6C"/>
    <w:rsid w:val="7D475DDB"/>
    <w:rsid w:val="7DFC3B04"/>
    <w:rsid w:val="7DFF1847"/>
    <w:rsid w:val="7FEC7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9438</Words>
  <Characters>9792</Characters>
  <Lines>0</Lines>
  <Paragraphs>0</Paragraphs>
  <TotalTime>16</TotalTime>
  <ScaleCrop>false</ScaleCrop>
  <LinksUpToDate>false</LinksUpToDate>
  <CharactersWithSpaces>11730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2025-11-24T10:51:00Z</dcterms:created>
  <dc:creator>wxl</dc:creator>
  <cp:lastModifiedBy>wxl</cp:lastModifiedBy>
  <cp:lastPrinted>2025-12-02T09:15:11Z</cp:lastPrinted>
  <dcterms:modified xsi:type="dcterms:W3CDTF">2025-12-02T10:21:32Z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A695A5179A674237AFB050D55BE1D032_11</vt:lpwstr>
  </property>
  <property fmtid="{D5CDD505-2E9C-101B-9397-08002B2CF9AE}" pid="4" name="KSOTemplateDocerSaveRecord">
    <vt:lpwstr>eyJoZGlkIjoiMGJhNjQ1ZGNhMzE5NzE4M2Y3NDJkYzRhZTBhOWUwNjkifQ==</vt:lpwstr>
  </property>
</Properties>
</file>